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77598" w14:textId="7636A698" w:rsidR="002A43C6" w:rsidRPr="002A43C6" w:rsidRDefault="000A5757" w:rsidP="00017686">
      <w:pPr>
        <w:tabs>
          <w:tab w:val="left" w:pos="2250"/>
        </w:tabs>
        <w:spacing w:line="240" w:lineRule="auto"/>
        <w:ind w:right="-720"/>
        <w:jc w:val="center"/>
        <w:rPr>
          <w:rFonts w:ascii="Arial" w:eastAsia="Times New Roman" w:hAnsi="Arial" w:cs="Arial"/>
          <w:b/>
        </w:rPr>
      </w:pPr>
      <w:r>
        <w:rPr>
          <w:noProof/>
        </w:rPr>
        <w:drawing>
          <wp:anchor distT="0" distB="0" distL="114300" distR="114300" simplePos="0" relativeHeight="251658241" behindDoc="0" locked="0" layoutInCell="1" allowOverlap="1" wp14:anchorId="17581145" wp14:editId="40AE626A">
            <wp:simplePos x="0" y="0"/>
            <wp:positionH relativeFrom="margin">
              <wp:align>center</wp:align>
            </wp:positionH>
            <wp:positionV relativeFrom="paragraph">
              <wp:posOffset>0</wp:posOffset>
            </wp:positionV>
            <wp:extent cx="7381875" cy="1381125"/>
            <wp:effectExtent l="0" t="0" r="9525" b="9525"/>
            <wp:wrapTopAndBottom/>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81875" cy="13811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72DEB84" wp14:editId="1BAFCE9D">
            <wp:simplePos x="0" y="0"/>
            <wp:positionH relativeFrom="page">
              <wp:align>left</wp:align>
            </wp:positionH>
            <wp:positionV relativeFrom="paragraph">
              <wp:posOffset>192405</wp:posOffset>
            </wp:positionV>
            <wp:extent cx="8143875" cy="1276350"/>
            <wp:effectExtent l="0" t="0" r="9525" b="0"/>
            <wp:wrapTopAndBottom/>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43875" cy="1276350"/>
                    </a:xfrm>
                    <a:prstGeom prst="rect">
                      <a:avLst/>
                    </a:prstGeom>
                  </pic:spPr>
                </pic:pic>
              </a:graphicData>
            </a:graphic>
            <wp14:sizeRelH relativeFrom="margin">
              <wp14:pctWidth>0</wp14:pctWidth>
            </wp14:sizeRelH>
            <wp14:sizeRelV relativeFrom="margin">
              <wp14:pctHeight>0</wp14:pctHeight>
            </wp14:sizeRelV>
          </wp:anchor>
        </w:drawing>
      </w:r>
      <w:r w:rsidR="002A43C6" w:rsidRPr="002A43C6">
        <w:rPr>
          <w:rFonts w:ascii="Arial" w:eastAsia="Times New Roman" w:hAnsi="Arial" w:cs="Arial"/>
          <w:b/>
        </w:rPr>
        <w:t>United Way of Southwestern PA serving Allegheny, Butler, Westmoreland, Fayette &amp; Armstrong Counties</w:t>
      </w:r>
    </w:p>
    <w:p w14:paraId="5E1715EB" w14:textId="77777777" w:rsidR="002A43C6" w:rsidRPr="002A43C6" w:rsidRDefault="002A43C6" w:rsidP="002A43C6">
      <w:pPr>
        <w:spacing w:line="240" w:lineRule="auto"/>
        <w:jc w:val="center"/>
        <w:rPr>
          <w:rFonts w:ascii="Arial" w:eastAsia="Times New Roman" w:hAnsi="Arial" w:cs="Arial"/>
          <w:b/>
        </w:rPr>
      </w:pPr>
    </w:p>
    <w:p w14:paraId="36B0C013" w14:textId="77777777" w:rsidR="002A43C6" w:rsidRPr="002A43C6" w:rsidRDefault="002A43C6" w:rsidP="002A43C6">
      <w:pPr>
        <w:spacing w:line="240" w:lineRule="auto"/>
        <w:jc w:val="center"/>
        <w:rPr>
          <w:rFonts w:ascii="Arial" w:eastAsia="Times New Roman" w:hAnsi="Arial" w:cs="Arial"/>
          <w:b/>
        </w:rPr>
      </w:pPr>
      <w:r w:rsidRPr="002A43C6">
        <w:rPr>
          <w:rFonts w:ascii="Arial" w:eastAsia="Times New Roman" w:hAnsi="Arial" w:cs="Arial"/>
          <w:b/>
        </w:rPr>
        <w:t>Contributor Choice Program Guidelines</w:t>
      </w:r>
    </w:p>
    <w:p w14:paraId="35C55B5D" w14:textId="3C494EF2" w:rsidR="002A43C6" w:rsidRPr="002A43C6" w:rsidRDefault="002A43C6" w:rsidP="002A43C6">
      <w:pPr>
        <w:spacing w:line="240" w:lineRule="auto"/>
        <w:jc w:val="center"/>
        <w:rPr>
          <w:rFonts w:ascii="Arial" w:eastAsia="Times New Roman" w:hAnsi="Arial" w:cs="Arial"/>
          <w:b/>
          <w:sz w:val="16"/>
          <w:szCs w:val="16"/>
        </w:rPr>
      </w:pPr>
      <w:r w:rsidRPr="002A43C6">
        <w:rPr>
          <w:rFonts w:ascii="Arial" w:eastAsia="Times New Roman" w:hAnsi="Arial" w:cs="Arial"/>
          <w:b/>
          <w:sz w:val="16"/>
          <w:szCs w:val="16"/>
        </w:rPr>
        <w:t xml:space="preserve">Revised:  </w:t>
      </w:r>
      <w:r w:rsidR="00921BB3">
        <w:rPr>
          <w:rFonts w:ascii="Arial" w:eastAsia="Times New Roman" w:hAnsi="Arial" w:cs="Arial"/>
          <w:b/>
          <w:sz w:val="16"/>
          <w:szCs w:val="16"/>
        </w:rPr>
        <w:t>August</w:t>
      </w:r>
      <w:r w:rsidRPr="002A43C6">
        <w:rPr>
          <w:rFonts w:ascii="Arial" w:eastAsia="Times New Roman" w:hAnsi="Arial" w:cs="Arial"/>
          <w:b/>
          <w:sz w:val="16"/>
          <w:szCs w:val="16"/>
        </w:rPr>
        <w:t xml:space="preserve"> </w:t>
      </w:r>
      <w:r w:rsidR="00921BB3">
        <w:rPr>
          <w:rFonts w:ascii="Arial" w:eastAsia="Times New Roman" w:hAnsi="Arial" w:cs="Arial"/>
          <w:b/>
          <w:sz w:val="16"/>
          <w:szCs w:val="16"/>
        </w:rPr>
        <w:t>31,</w:t>
      </w:r>
      <w:r w:rsidRPr="002A43C6">
        <w:rPr>
          <w:rFonts w:ascii="Arial" w:eastAsia="Times New Roman" w:hAnsi="Arial" w:cs="Arial"/>
          <w:b/>
          <w:sz w:val="16"/>
          <w:szCs w:val="16"/>
        </w:rPr>
        <w:t xml:space="preserve"> 2022  </w:t>
      </w:r>
    </w:p>
    <w:p w14:paraId="6F4EDD0B" w14:textId="77777777" w:rsidR="002A43C6" w:rsidRPr="002A43C6" w:rsidRDefault="002A43C6" w:rsidP="002A43C6">
      <w:pPr>
        <w:spacing w:line="240" w:lineRule="auto"/>
        <w:rPr>
          <w:rFonts w:ascii="Arial" w:eastAsia="Times New Roman" w:hAnsi="Arial" w:cs="Arial"/>
          <w:b/>
          <w:sz w:val="22"/>
          <w:szCs w:val="22"/>
        </w:rPr>
      </w:pPr>
    </w:p>
    <w:p w14:paraId="3F82DC2B" w14:textId="77777777" w:rsidR="002A43C6" w:rsidRPr="002A43C6" w:rsidRDefault="002A43C6" w:rsidP="002A43C6">
      <w:pPr>
        <w:spacing w:line="240" w:lineRule="auto"/>
        <w:rPr>
          <w:rFonts w:ascii="Arial" w:eastAsia="Times New Roman" w:hAnsi="Arial" w:cs="Arial"/>
          <w:sz w:val="20"/>
          <w:szCs w:val="20"/>
        </w:rPr>
      </w:pPr>
      <w:r w:rsidRPr="002A43C6">
        <w:rPr>
          <w:rFonts w:ascii="Arial" w:eastAsia="Times New Roman" w:hAnsi="Arial" w:cs="Arial"/>
          <w:sz w:val="20"/>
          <w:szCs w:val="20"/>
        </w:rPr>
        <w:t xml:space="preserve">United Way of Southwestern PA (UWSWPA) offers Donors a wide range of options to identify how they want their dollars to help.  One can direct all or a portion of a contribution to: </w:t>
      </w:r>
    </w:p>
    <w:p w14:paraId="1A452A20" w14:textId="77777777" w:rsidR="002A43C6" w:rsidRPr="002A43C6" w:rsidRDefault="002A43C6" w:rsidP="002A43C6">
      <w:pPr>
        <w:spacing w:line="240" w:lineRule="auto"/>
        <w:rPr>
          <w:rFonts w:ascii="Arial" w:eastAsia="Times New Roman" w:hAnsi="Arial" w:cs="Arial"/>
          <w:sz w:val="20"/>
          <w:szCs w:val="20"/>
        </w:rPr>
      </w:pPr>
    </w:p>
    <w:p w14:paraId="6A6DD28F" w14:textId="77777777" w:rsidR="002A43C6" w:rsidRPr="002A43C6" w:rsidRDefault="002A43C6" w:rsidP="002A43C6">
      <w:pPr>
        <w:numPr>
          <w:ilvl w:val="0"/>
          <w:numId w:val="2"/>
        </w:numPr>
        <w:spacing w:line="240" w:lineRule="auto"/>
        <w:rPr>
          <w:rFonts w:ascii="Arial" w:eastAsia="Times New Roman" w:hAnsi="Arial" w:cs="Arial"/>
          <w:sz w:val="20"/>
          <w:szCs w:val="20"/>
        </w:rPr>
      </w:pPr>
      <w:r w:rsidRPr="002A43C6">
        <w:rPr>
          <w:rFonts w:ascii="Arial" w:eastAsia="Times New Roman" w:hAnsi="Arial" w:cs="Arial"/>
          <w:sz w:val="20"/>
          <w:szCs w:val="20"/>
        </w:rPr>
        <w:t xml:space="preserve">The United Way Impact Fund </w:t>
      </w:r>
    </w:p>
    <w:p w14:paraId="123395FD" w14:textId="77777777" w:rsidR="002A43C6" w:rsidRPr="002A43C6" w:rsidRDefault="002A43C6" w:rsidP="002A43C6">
      <w:pPr>
        <w:spacing w:line="240" w:lineRule="auto"/>
        <w:ind w:left="1440"/>
        <w:rPr>
          <w:rFonts w:ascii="Arial" w:eastAsia="Times New Roman" w:hAnsi="Arial" w:cs="Arial"/>
          <w:sz w:val="20"/>
          <w:szCs w:val="20"/>
        </w:rPr>
      </w:pPr>
    </w:p>
    <w:p w14:paraId="600DBCD0" w14:textId="77777777" w:rsidR="002A43C6" w:rsidRPr="002A43C6" w:rsidRDefault="002A43C6" w:rsidP="002A43C6">
      <w:pPr>
        <w:numPr>
          <w:ilvl w:val="0"/>
          <w:numId w:val="2"/>
        </w:numPr>
        <w:spacing w:line="240" w:lineRule="auto"/>
        <w:rPr>
          <w:rFonts w:ascii="Arial" w:eastAsia="Times New Roman" w:hAnsi="Arial" w:cs="Arial"/>
          <w:sz w:val="20"/>
          <w:szCs w:val="20"/>
        </w:rPr>
      </w:pPr>
      <w:r w:rsidRPr="002A43C6">
        <w:rPr>
          <w:rFonts w:ascii="Arial" w:eastAsia="Times New Roman" w:hAnsi="Arial" w:cs="Arial"/>
          <w:sz w:val="20"/>
          <w:szCs w:val="20"/>
        </w:rPr>
        <w:t>United Way of Southwestern PA Initiatives</w:t>
      </w:r>
    </w:p>
    <w:p w14:paraId="0A11505B" w14:textId="77777777" w:rsidR="002A43C6" w:rsidRPr="002A43C6" w:rsidRDefault="002A43C6" w:rsidP="002A43C6">
      <w:pPr>
        <w:spacing w:line="240" w:lineRule="auto"/>
        <w:rPr>
          <w:rFonts w:ascii="Arial" w:eastAsia="Times New Roman" w:hAnsi="Arial" w:cs="Arial"/>
          <w:sz w:val="20"/>
          <w:szCs w:val="20"/>
        </w:rPr>
      </w:pPr>
    </w:p>
    <w:p w14:paraId="55446FE6" w14:textId="77777777" w:rsidR="002A43C6" w:rsidRPr="002A43C6" w:rsidRDefault="002A43C6" w:rsidP="002A43C6">
      <w:pPr>
        <w:numPr>
          <w:ilvl w:val="2"/>
          <w:numId w:val="2"/>
        </w:numPr>
        <w:spacing w:line="240" w:lineRule="auto"/>
        <w:rPr>
          <w:rFonts w:ascii="Arial" w:eastAsia="Times New Roman" w:hAnsi="Arial" w:cs="Arial"/>
          <w:sz w:val="20"/>
          <w:szCs w:val="20"/>
        </w:rPr>
      </w:pPr>
      <w:r w:rsidRPr="002A43C6">
        <w:rPr>
          <w:rFonts w:ascii="Arial" w:eastAsia="Times New Roman" w:hAnsi="Arial" w:cs="Arial"/>
          <w:sz w:val="20"/>
          <w:szCs w:val="20"/>
        </w:rPr>
        <w:t>Building for Success in School and Life</w:t>
      </w:r>
    </w:p>
    <w:p w14:paraId="3D85B747" w14:textId="77777777" w:rsidR="002A43C6" w:rsidRPr="002A43C6" w:rsidRDefault="002A43C6" w:rsidP="002A43C6">
      <w:pPr>
        <w:numPr>
          <w:ilvl w:val="2"/>
          <w:numId w:val="2"/>
        </w:numPr>
        <w:spacing w:line="240" w:lineRule="auto"/>
        <w:rPr>
          <w:rFonts w:ascii="Arial" w:eastAsia="Times New Roman" w:hAnsi="Arial" w:cs="Arial"/>
          <w:sz w:val="20"/>
          <w:szCs w:val="20"/>
        </w:rPr>
      </w:pPr>
      <w:r w:rsidRPr="002A43C6">
        <w:rPr>
          <w:rFonts w:ascii="Arial" w:eastAsia="Times New Roman" w:hAnsi="Arial" w:cs="Arial"/>
          <w:sz w:val="20"/>
          <w:szCs w:val="20"/>
        </w:rPr>
        <w:t>Meeting Basic Needs</w:t>
      </w:r>
    </w:p>
    <w:p w14:paraId="4DD4E7C6" w14:textId="77777777" w:rsidR="002A43C6" w:rsidRPr="002A43C6" w:rsidRDefault="002A43C6" w:rsidP="002A43C6">
      <w:pPr>
        <w:numPr>
          <w:ilvl w:val="2"/>
          <w:numId w:val="2"/>
        </w:numPr>
        <w:spacing w:line="240" w:lineRule="auto"/>
        <w:rPr>
          <w:rFonts w:ascii="Arial" w:eastAsia="Times New Roman" w:hAnsi="Arial" w:cs="Arial"/>
          <w:sz w:val="20"/>
          <w:szCs w:val="20"/>
        </w:rPr>
      </w:pPr>
      <w:r w:rsidRPr="002A43C6">
        <w:rPr>
          <w:rFonts w:ascii="Arial" w:eastAsia="Times New Roman" w:hAnsi="Arial" w:cs="Arial"/>
          <w:sz w:val="20"/>
          <w:szCs w:val="20"/>
        </w:rPr>
        <w:t>Moving Toward Financial Stability</w:t>
      </w:r>
    </w:p>
    <w:p w14:paraId="7BCC6D9E" w14:textId="77777777" w:rsidR="002A43C6" w:rsidRPr="002A43C6" w:rsidRDefault="002A43C6" w:rsidP="002A43C6">
      <w:pPr>
        <w:spacing w:line="240" w:lineRule="auto"/>
        <w:jc w:val="both"/>
        <w:rPr>
          <w:rFonts w:ascii="Arial" w:eastAsia="Times New Roman" w:hAnsi="Arial" w:cs="Arial"/>
          <w:sz w:val="20"/>
          <w:szCs w:val="20"/>
        </w:rPr>
      </w:pPr>
    </w:p>
    <w:p w14:paraId="6C964CAB" w14:textId="77777777" w:rsidR="002A43C6" w:rsidRPr="002A43C6" w:rsidRDefault="002A43C6" w:rsidP="002A43C6">
      <w:pPr>
        <w:numPr>
          <w:ilvl w:val="0"/>
          <w:numId w:val="2"/>
        </w:numPr>
        <w:spacing w:line="240" w:lineRule="auto"/>
        <w:jc w:val="both"/>
        <w:rPr>
          <w:rFonts w:ascii="Arial" w:eastAsia="Times New Roman" w:hAnsi="Arial" w:cs="Arial"/>
          <w:i/>
          <w:sz w:val="20"/>
          <w:szCs w:val="20"/>
        </w:rPr>
      </w:pPr>
      <w:r w:rsidRPr="002A43C6">
        <w:rPr>
          <w:rFonts w:ascii="Arial" w:eastAsia="Times New Roman" w:hAnsi="Arial" w:cs="Arial"/>
          <w:sz w:val="20"/>
          <w:szCs w:val="20"/>
        </w:rPr>
        <w:t xml:space="preserve">A specific nonprofit health and human service organization (non-member agency or a specific </w:t>
      </w:r>
      <w:smartTag w:uri="urn:schemas-microsoft-com:office:smarttags" w:element="Street">
        <w:smartTag w:uri="urn:schemas-microsoft-com:office:smarttags" w:element="address">
          <w:r w:rsidRPr="002A43C6">
            <w:rPr>
              <w:rFonts w:ascii="Arial" w:eastAsia="Times New Roman" w:hAnsi="Arial" w:cs="Arial"/>
              <w:sz w:val="20"/>
              <w:szCs w:val="20"/>
            </w:rPr>
            <w:t>United Way</w:t>
          </w:r>
        </w:smartTag>
      </w:smartTag>
      <w:r w:rsidRPr="002A43C6">
        <w:rPr>
          <w:rFonts w:ascii="Arial" w:eastAsia="Times New Roman" w:hAnsi="Arial" w:cs="Arial"/>
          <w:sz w:val="20"/>
          <w:szCs w:val="20"/>
        </w:rPr>
        <w:t xml:space="preserve">). </w:t>
      </w:r>
      <w:r w:rsidRPr="002A43C6">
        <w:rPr>
          <w:rFonts w:ascii="Arial" w:eastAsia="Times New Roman" w:hAnsi="Arial" w:cs="Arial"/>
          <w:i/>
          <w:sz w:val="20"/>
          <w:szCs w:val="20"/>
        </w:rPr>
        <w:t xml:space="preserve">Note: UWSWPA Volunteers do not review the management and fiscal activities of any non-member agency or their specific use of the designated dollars they receive in this manner. </w:t>
      </w:r>
    </w:p>
    <w:p w14:paraId="5D082924" w14:textId="77777777" w:rsidR="002A43C6" w:rsidRPr="002A43C6" w:rsidRDefault="002A43C6" w:rsidP="002A43C6">
      <w:pPr>
        <w:spacing w:line="240" w:lineRule="auto"/>
        <w:jc w:val="both"/>
        <w:rPr>
          <w:rFonts w:ascii="Arial" w:eastAsia="Times New Roman" w:hAnsi="Arial" w:cs="Arial"/>
          <w:sz w:val="22"/>
          <w:szCs w:val="22"/>
        </w:rPr>
      </w:pPr>
    </w:p>
    <w:p w14:paraId="1D1F2F02" w14:textId="77777777" w:rsidR="002A43C6" w:rsidRPr="002A43C6" w:rsidRDefault="002A43C6" w:rsidP="002A43C6">
      <w:pPr>
        <w:spacing w:line="240" w:lineRule="auto"/>
        <w:rPr>
          <w:rFonts w:ascii="Arial" w:eastAsia="Times New Roman" w:hAnsi="Arial" w:cs="Arial"/>
          <w:sz w:val="22"/>
          <w:szCs w:val="22"/>
        </w:rPr>
      </w:pPr>
    </w:p>
    <w:p w14:paraId="505B2CE7" w14:textId="77777777" w:rsidR="002A43C6" w:rsidRPr="002A43C6" w:rsidRDefault="002A43C6" w:rsidP="002A43C6">
      <w:pPr>
        <w:spacing w:line="240" w:lineRule="auto"/>
        <w:rPr>
          <w:rFonts w:ascii="Arial" w:eastAsia="Times New Roman" w:hAnsi="Arial" w:cs="Arial"/>
          <w:b/>
          <w:u w:val="single"/>
        </w:rPr>
      </w:pPr>
      <w:r w:rsidRPr="002A43C6">
        <w:rPr>
          <w:rFonts w:ascii="Arial" w:eastAsia="Times New Roman" w:hAnsi="Arial" w:cs="Arial"/>
          <w:b/>
          <w:highlight w:val="lightGray"/>
          <w:u w:val="single"/>
        </w:rPr>
        <w:t>Service Fee (Fundraising and/or Processing Fees)</w:t>
      </w:r>
    </w:p>
    <w:p w14:paraId="54D67734" w14:textId="77777777" w:rsidR="002A43C6" w:rsidRPr="002A43C6" w:rsidRDefault="002A43C6" w:rsidP="002A43C6">
      <w:pPr>
        <w:spacing w:line="240" w:lineRule="auto"/>
        <w:rPr>
          <w:rFonts w:ascii="Arial" w:eastAsia="Times New Roman" w:hAnsi="Arial" w:cs="Arial"/>
        </w:rPr>
      </w:pPr>
    </w:p>
    <w:p w14:paraId="42A7E533" w14:textId="10F013FD" w:rsidR="002A43C6" w:rsidRPr="002A43C6" w:rsidRDefault="002A43C6" w:rsidP="002A43C6">
      <w:pPr>
        <w:spacing w:line="240" w:lineRule="auto"/>
        <w:rPr>
          <w:rFonts w:ascii="Arial" w:eastAsia="Times New Roman" w:hAnsi="Arial" w:cs="Arial"/>
          <w:sz w:val="20"/>
          <w:szCs w:val="20"/>
        </w:rPr>
      </w:pPr>
      <w:r w:rsidRPr="002A43C6">
        <w:rPr>
          <w:rFonts w:ascii="Arial" w:eastAsia="Times New Roman" w:hAnsi="Arial" w:cs="Arial"/>
          <w:sz w:val="20"/>
          <w:szCs w:val="20"/>
        </w:rPr>
        <w:t xml:space="preserve">UWSWPA service fees are deducted from each monthly payment made to local United Ways, </w:t>
      </w:r>
      <w:r w:rsidR="007B199F" w:rsidRPr="002A43C6">
        <w:rPr>
          <w:rFonts w:ascii="Arial" w:eastAsia="Times New Roman" w:hAnsi="Arial" w:cs="Arial"/>
          <w:sz w:val="20"/>
          <w:szCs w:val="20"/>
        </w:rPr>
        <w:t>member</w:t>
      </w:r>
      <w:r w:rsidR="007B199F">
        <w:rPr>
          <w:rFonts w:ascii="Arial" w:eastAsia="Times New Roman" w:hAnsi="Arial" w:cs="Arial"/>
          <w:sz w:val="20"/>
          <w:szCs w:val="20"/>
        </w:rPr>
        <w:t>s,</w:t>
      </w:r>
      <w:r w:rsidR="001F1A62">
        <w:rPr>
          <w:rFonts w:ascii="Arial" w:eastAsia="Times New Roman" w:hAnsi="Arial" w:cs="Arial"/>
          <w:sz w:val="20"/>
          <w:szCs w:val="20"/>
        </w:rPr>
        <w:t xml:space="preserve"> </w:t>
      </w:r>
      <w:r w:rsidRPr="002A43C6">
        <w:rPr>
          <w:rFonts w:ascii="Arial" w:eastAsia="Times New Roman" w:hAnsi="Arial" w:cs="Arial"/>
          <w:sz w:val="20"/>
          <w:szCs w:val="20"/>
        </w:rPr>
        <w:t>and non-member agencies of UWSWPA.  For the 2022 campaign, a 12% (8% fundraising, 4% processing) fee is charged for “designation transactions</w:t>
      </w:r>
      <w:r w:rsidRPr="002A43C6">
        <w:rPr>
          <w:rFonts w:ascii="Arial" w:eastAsia="Times New Roman" w:hAnsi="Arial" w:cs="Arial"/>
          <w:sz w:val="20"/>
          <w:szCs w:val="20"/>
          <w:vertAlign w:val="superscript"/>
        </w:rPr>
        <w:footnoteReference w:id="2"/>
      </w:r>
      <w:r w:rsidRPr="002A43C6">
        <w:rPr>
          <w:rFonts w:ascii="Arial" w:eastAsia="Times New Roman" w:hAnsi="Arial" w:cs="Arial"/>
          <w:sz w:val="20"/>
          <w:szCs w:val="20"/>
        </w:rPr>
        <w:t xml:space="preserve">” to United Ways, </w:t>
      </w:r>
      <w:r w:rsidR="00C24D65" w:rsidRPr="002A43C6">
        <w:rPr>
          <w:rFonts w:ascii="Arial" w:eastAsia="Times New Roman" w:hAnsi="Arial" w:cs="Arial"/>
          <w:sz w:val="20"/>
          <w:szCs w:val="20"/>
        </w:rPr>
        <w:t>member,</w:t>
      </w:r>
      <w:r w:rsidR="002F0D1E">
        <w:rPr>
          <w:rFonts w:ascii="Arial" w:eastAsia="Times New Roman" w:hAnsi="Arial" w:cs="Arial"/>
          <w:sz w:val="20"/>
          <w:szCs w:val="20"/>
        </w:rPr>
        <w:t xml:space="preserve"> </w:t>
      </w:r>
      <w:r w:rsidRPr="002A43C6">
        <w:rPr>
          <w:rFonts w:ascii="Arial" w:eastAsia="Times New Roman" w:hAnsi="Arial" w:cs="Arial"/>
          <w:sz w:val="20"/>
          <w:szCs w:val="20"/>
        </w:rPr>
        <w:t xml:space="preserve">and non-member agencies to underwrite the expenses incurred by UWSWPA for fundraising and administrative expenses. </w:t>
      </w:r>
    </w:p>
    <w:p w14:paraId="3E10B12A" w14:textId="77777777" w:rsidR="002A43C6" w:rsidRPr="002A43C6" w:rsidRDefault="002A43C6" w:rsidP="002A43C6">
      <w:pPr>
        <w:spacing w:line="240" w:lineRule="auto"/>
        <w:rPr>
          <w:rFonts w:ascii="Arial" w:eastAsia="Times New Roman" w:hAnsi="Arial" w:cs="Arial"/>
          <w:sz w:val="20"/>
          <w:szCs w:val="20"/>
        </w:rPr>
      </w:pPr>
    </w:p>
    <w:p w14:paraId="216977B8" w14:textId="77777777" w:rsidR="002A43C6" w:rsidRPr="002A43C6" w:rsidRDefault="002A43C6" w:rsidP="002A43C6">
      <w:pPr>
        <w:spacing w:line="240" w:lineRule="auto"/>
        <w:rPr>
          <w:rFonts w:ascii="Arial" w:eastAsia="Times New Roman" w:hAnsi="Arial" w:cs="Arial"/>
          <w:sz w:val="20"/>
          <w:szCs w:val="20"/>
        </w:rPr>
      </w:pPr>
      <w:r w:rsidRPr="002A43C6">
        <w:rPr>
          <w:rFonts w:ascii="Arial" w:eastAsia="Times New Roman" w:hAnsi="Arial" w:cs="Arial"/>
          <w:sz w:val="20"/>
          <w:szCs w:val="20"/>
        </w:rPr>
        <w:t xml:space="preserve">United Ways only – Reimbursement of Fundraising Fees is determined on a company-by-company basis. In accordance with Standard M, United Ways will receive a communication from UWSWPA listing the companies processed nationally or regionally by UWSWPA.  Upon receipt of the communication, United Ways must complete and submit the communication to clarify their position and inform us of any fundraising activities in their service area.  If received, Fundraising Fees will be reimbursed to the local United Way. </w:t>
      </w:r>
    </w:p>
    <w:p w14:paraId="6622910D" w14:textId="77777777" w:rsidR="002A43C6" w:rsidRPr="002A43C6" w:rsidRDefault="002A43C6" w:rsidP="002A43C6">
      <w:pPr>
        <w:spacing w:line="240" w:lineRule="auto"/>
        <w:rPr>
          <w:rFonts w:ascii="Arial" w:eastAsia="Times New Roman" w:hAnsi="Arial" w:cs="Arial"/>
          <w:sz w:val="20"/>
          <w:szCs w:val="20"/>
        </w:rPr>
      </w:pPr>
    </w:p>
    <w:p w14:paraId="57239D4D" w14:textId="77777777" w:rsidR="002A43C6" w:rsidRPr="002A43C6" w:rsidRDefault="002A43C6" w:rsidP="002A43C6">
      <w:pPr>
        <w:spacing w:line="240" w:lineRule="auto"/>
        <w:rPr>
          <w:rFonts w:ascii="Arial" w:eastAsia="Times New Roman" w:hAnsi="Arial" w:cs="Arial"/>
          <w:sz w:val="20"/>
          <w:szCs w:val="20"/>
        </w:rPr>
      </w:pPr>
      <w:r w:rsidRPr="002A43C6">
        <w:rPr>
          <w:rFonts w:ascii="Arial" w:eastAsia="Times New Roman" w:hAnsi="Arial" w:cs="Arial"/>
          <w:sz w:val="20"/>
          <w:szCs w:val="20"/>
        </w:rPr>
        <w:t>In some instances, the employers have agreed to underwrite the cost of the processing fee.  In those cases, the UWSWPA processing fee will not be deducted from the monthly payments to other United Ways and agencies resulting from designated contributions from employees of those companies.</w:t>
      </w:r>
    </w:p>
    <w:p w14:paraId="0C567D4D" w14:textId="77777777" w:rsidR="002A43C6" w:rsidRPr="002A43C6" w:rsidRDefault="002A43C6" w:rsidP="002A43C6">
      <w:pPr>
        <w:spacing w:line="240" w:lineRule="auto"/>
        <w:rPr>
          <w:rFonts w:ascii="Arial" w:eastAsia="Times New Roman" w:hAnsi="Arial" w:cs="Arial"/>
          <w:sz w:val="20"/>
          <w:szCs w:val="20"/>
        </w:rPr>
      </w:pPr>
    </w:p>
    <w:p w14:paraId="6D119CC8" w14:textId="77777777" w:rsidR="002A43C6" w:rsidRPr="002A43C6" w:rsidRDefault="002A43C6" w:rsidP="002A43C6">
      <w:pPr>
        <w:spacing w:line="240" w:lineRule="auto"/>
        <w:rPr>
          <w:rFonts w:ascii="Arial" w:eastAsia="Times New Roman" w:hAnsi="Arial" w:cs="Arial"/>
          <w:b/>
          <w:u w:val="single"/>
        </w:rPr>
      </w:pPr>
      <w:r w:rsidRPr="002A43C6">
        <w:rPr>
          <w:rFonts w:ascii="Arial" w:eastAsia="Times New Roman" w:hAnsi="Arial" w:cs="Arial"/>
          <w:b/>
          <w:highlight w:val="lightGray"/>
          <w:u w:val="single"/>
        </w:rPr>
        <w:t>Shrinkage/Pledge Loss</w:t>
      </w:r>
    </w:p>
    <w:p w14:paraId="57B88C22" w14:textId="77777777" w:rsidR="002A43C6" w:rsidRPr="002A43C6" w:rsidRDefault="002A43C6" w:rsidP="002A43C6">
      <w:pPr>
        <w:spacing w:line="240" w:lineRule="auto"/>
        <w:rPr>
          <w:rFonts w:ascii="Arial" w:eastAsia="Times New Roman" w:hAnsi="Arial" w:cs="Arial"/>
          <w:sz w:val="20"/>
          <w:szCs w:val="20"/>
        </w:rPr>
      </w:pPr>
    </w:p>
    <w:p w14:paraId="5DE4C858" w14:textId="2E08765D" w:rsidR="002A43C6" w:rsidRPr="002A43C6" w:rsidRDefault="002A43C6" w:rsidP="002A43C6">
      <w:pPr>
        <w:spacing w:line="240" w:lineRule="auto"/>
        <w:rPr>
          <w:rFonts w:ascii="Arial" w:eastAsia="Times New Roman" w:hAnsi="Arial" w:cs="Arial"/>
          <w:sz w:val="20"/>
          <w:szCs w:val="20"/>
        </w:rPr>
      </w:pPr>
      <w:r w:rsidRPr="002A43C6">
        <w:rPr>
          <w:rFonts w:ascii="Arial" w:eastAsia="Times New Roman" w:hAnsi="Arial" w:cs="Arial"/>
          <w:sz w:val="20"/>
          <w:szCs w:val="20"/>
        </w:rPr>
        <w:lastRenderedPageBreak/>
        <w:t xml:space="preserve">UWSWPA does not withhold an estimated shrinkage allowance from designation payments.  However, each designation is paid in proportion to the amount of the pledge actually received.  In the case of payroll withholding designations, the payment of these designations is paid based on the percentage of collections received as compared to the total pledges made on a </w:t>
      </w:r>
      <w:r w:rsidR="009C7632" w:rsidRPr="002A43C6">
        <w:rPr>
          <w:rFonts w:ascii="Arial" w:eastAsia="Times New Roman" w:hAnsi="Arial" w:cs="Arial"/>
          <w:sz w:val="20"/>
          <w:szCs w:val="20"/>
        </w:rPr>
        <w:t>company-by-company</w:t>
      </w:r>
      <w:r w:rsidRPr="002A43C6">
        <w:rPr>
          <w:rFonts w:ascii="Arial" w:eastAsia="Times New Roman" w:hAnsi="Arial" w:cs="Arial"/>
          <w:sz w:val="20"/>
          <w:szCs w:val="20"/>
        </w:rPr>
        <w:t xml:space="preserve"> basis.  For example, if 5.5% of a company’s pledges are collected in a month, then 5.5% of all designations made by that company’s employees are paid to all of their designated agencies.</w:t>
      </w:r>
    </w:p>
    <w:p w14:paraId="2CE6C990" w14:textId="77777777" w:rsidR="002A43C6" w:rsidRPr="002A43C6" w:rsidRDefault="002A43C6" w:rsidP="002A43C6">
      <w:pPr>
        <w:spacing w:line="240" w:lineRule="auto"/>
        <w:rPr>
          <w:rFonts w:ascii="Arial" w:eastAsia="Times New Roman" w:hAnsi="Arial" w:cs="Arial"/>
          <w:sz w:val="22"/>
          <w:szCs w:val="22"/>
        </w:rPr>
      </w:pPr>
    </w:p>
    <w:p w14:paraId="2CCF5AE0" w14:textId="77777777" w:rsidR="002A43C6" w:rsidRPr="002A43C6" w:rsidRDefault="002A43C6" w:rsidP="002A43C6">
      <w:pPr>
        <w:spacing w:line="240" w:lineRule="auto"/>
        <w:rPr>
          <w:rFonts w:ascii="Arial" w:eastAsia="Times New Roman" w:hAnsi="Arial" w:cs="Arial"/>
          <w:b/>
          <w:u w:val="single"/>
        </w:rPr>
      </w:pPr>
      <w:r w:rsidRPr="002A43C6">
        <w:rPr>
          <w:rFonts w:ascii="Arial" w:eastAsia="Times New Roman" w:hAnsi="Arial" w:cs="Arial"/>
          <w:b/>
          <w:highlight w:val="lightGray"/>
          <w:u w:val="single"/>
        </w:rPr>
        <w:t>Administrative Procedures</w:t>
      </w:r>
      <w:r w:rsidRPr="002A43C6">
        <w:rPr>
          <w:rFonts w:ascii="Arial" w:eastAsia="Times New Roman" w:hAnsi="Arial" w:cs="Arial"/>
          <w:b/>
          <w:u w:val="single"/>
        </w:rPr>
        <w:t xml:space="preserve"> </w:t>
      </w:r>
    </w:p>
    <w:p w14:paraId="29DE1ABE" w14:textId="77777777" w:rsidR="002A43C6" w:rsidRPr="002A43C6" w:rsidRDefault="002A43C6" w:rsidP="002A43C6">
      <w:pPr>
        <w:spacing w:line="240" w:lineRule="auto"/>
        <w:rPr>
          <w:rFonts w:ascii="Arial" w:eastAsia="Times New Roman" w:hAnsi="Arial" w:cs="Arial"/>
          <w:b/>
          <w:sz w:val="22"/>
          <w:szCs w:val="22"/>
        </w:rPr>
      </w:pPr>
    </w:p>
    <w:p w14:paraId="48B4BCEB" w14:textId="77777777" w:rsidR="002A43C6" w:rsidRPr="002A43C6" w:rsidRDefault="002A43C6" w:rsidP="002A43C6">
      <w:pPr>
        <w:spacing w:line="240" w:lineRule="auto"/>
        <w:rPr>
          <w:rFonts w:ascii="Arial" w:eastAsia="Times New Roman" w:hAnsi="Arial" w:cs="Arial"/>
          <w:sz w:val="22"/>
          <w:szCs w:val="22"/>
        </w:rPr>
      </w:pPr>
      <w:r w:rsidRPr="002A43C6">
        <w:rPr>
          <w:rFonts w:ascii="Arial" w:eastAsia="Times New Roman" w:hAnsi="Arial" w:cs="Arial"/>
          <w:sz w:val="22"/>
          <w:szCs w:val="22"/>
          <w:highlight w:val="lightGray"/>
        </w:rPr>
        <w:t>Acceptable pledge and designation sources include the following:</w:t>
      </w:r>
    </w:p>
    <w:p w14:paraId="58C071AA" w14:textId="77777777" w:rsidR="002A43C6" w:rsidRPr="002A43C6" w:rsidRDefault="002A43C6" w:rsidP="002A43C6">
      <w:pPr>
        <w:spacing w:line="240" w:lineRule="auto"/>
        <w:rPr>
          <w:rFonts w:ascii="Arial" w:eastAsia="Times New Roman" w:hAnsi="Arial" w:cs="Arial"/>
          <w:sz w:val="22"/>
          <w:szCs w:val="22"/>
        </w:rPr>
      </w:pPr>
    </w:p>
    <w:p w14:paraId="69D56EFB" w14:textId="77777777" w:rsidR="002A43C6" w:rsidRPr="002A43C6" w:rsidRDefault="002A43C6" w:rsidP="002A43C6">
      <w:pPr>
        <w:numPr>
          <w:ilvl w:val="0"/>
          <w:numId w:val="6"/>
        </w:numPr>
        <w:spacing w:line="240" w:lineRule="auto"/>
        <w:ind w:left="360"/>
        <w:rPr>
          <w:rFonts w:ascii="Arial" w:eastAsia="Times New Roman" w:hAnsi="Arial" w:cs="Arial"/>
          <w:sz w:val="20"/>
          <w:szCs w:val="20"/>
        </w:rPr>
      </w:pPr>
      <w:r w:rsidRPr="002A43C6">
        <w:rPr>
          <w:rFonts w:ascii="Arial" w:eastAsia="Times New Roman" w:hAnsi="Arial" w:cs="Arial"/>
          <w:sz w:val="20"/>
          <w:szCs w:val="20"/>
        </w:rPr>
        <w:t>A validated online donation made on the UWSWPA website;</w:t>
      </w:r>
    </w:p>
    <w:p w14:paraId="3C0F866D" w14:textId="77777777" w:rsidR="002A43C6" w:rsidRPr="002A43C6" w:rsidRDefault="002A43C6" w:rsidP="002A43C6">
      <w:pPr>
        <w:numPr>
          <w:ilvl w:val="0"/>
          <w:numId w:val="6"/>
        </w:numPr>
        <w:spacing w:line="240" w:lineRule="auto"/>
        <w:ind w:left="360"/>
        <w:rPr>
          <w:rFonts w:ascii="Arial" w:eastAsia="Times New Roman" w:hAnsi="Arial" w:cs="Arial"/>
          <w:sz w:val="20"/>
          <w:szCs w:val="20"/>
        </w:rPr>
      </w:pPr>
      <w:r w:rsidRPr="002A43C6">
        <w:rPr>
          <w:rFonts w:ascii="Arial" w:eastAsia="Times New Roman" w:hAnsi="Arial" w:cs="Arial"/>
          <w:sz w:val="20"/>
          <w:szCs w:val="20"/>
        </w:rPr>
        <w:t>A signed company-designed</w:t>
      </w:r>
      <w:r w:rsidRPr="002A43C6">
        <w:rPr>
          <w:rFonts w:ascii="Arial" w:eastAsia="Times New Roman" w:hAnsi="Arial" w:cs="Arial"/>
          <w:sz w:val="20"/>
          <w:szCs w:val="20"/>
          <w:vertAlign w:val="superscript"/>
        </w:rPr>
        <w:footnoteReference w:id="3"/>
      </w:r>
      <w:r w:rsidRPr="002A43C6">
        <w:rPr>
          <w:rFonts w:ascii="Arial" w:eastAsia="Times New Roman" w:hAnsi="Arial" w:cs="Arial"/>
          <w:sz w:val="20"/>
          <w:szCs w:val="20"/>
        </w:rPr>
        <w:t xml:space="preserve"> or United Way pledge or Contributor Choice form;</w:t>
      </w:r>
    </w:p>
    <w:p w14:paraId="3AA4C503" w14:textId="77777777" w:rsidR="002A43C6" w:rsidRPr="002A43C6" w:rsidRDefault="002A43C6" w:rsidP="002A43C6">
      <w:pPr>
        <w:numPr>
          <w:ilvl w:val="0"/>
          <w:numId w:val="6"/>
        </w:numPr>
        <w:spacing w:line="240" w:lineRule="auto"/>
        <w:ind w:left="360"/>
        <w:rPr>
          <w:rFonts w:ascii="Arial" w:eastAsia="Times New Roman" w:hAnsi="Arial" w:cs="Arial"/>
          <w:sz w:val="20"/>
          <w:szCs w:val="20"/>
        </w:rPr>
      </w:pPr>
      <w:r w:rsidRPr="002A43C6">
        <w:rPr>
          <w:rFonts w:ascii="Arial" w:eastAsia="Times New Roman" w:hAnsi="Arial" w:cs="Arial"/>
          <w:sz w:val="20"/>
          <w:szCs w:val="20"/>
        </w:rPr>
        <w:t>A signed letter from the Donor that includes certain specific information;</w:t>
      </w:r>
    </w:p>
    <w:p w14:paraId="5E26CD85" w14:textId="77777777" w:rsidR="002A43C6" w:rsidRPr="002A43C6" w:rsidRDefault="002A43C6" w:rsidP="002A43C6">
      <w:pPr>
        <w:numPr>
          <w:ilvl w:val="0"/>
          <w:numId w:val="6"/>
        </w:numPr>
        <w:spacing w:line="240" w:lineRule="auto"/>
        <w:ind w:left="360"/>
        <w:rPr>
          <w:rFonts w:ascii="Arial" w:eastAsia="Times New Roman" w:hAnsi="Arial" w:cs="Arial"/>
          <w:sz w:val="20"/>
          <w:szCs w:val="20"/>
        </w:rPr>
      </w:pPr>
      <w:r w:rsidRPr="002A43C6">
        <w:rPr>
          <w:rFonts w:ascii="Arial" w:eastAsia="Times New Roman" w:hAnsi="Arial" w:cs="Arial"/>
          <w:sz w:val="20"/>
          <w:szCs w:val="20"/>
        </w:rPr>
        <w:t>A report/list from a bona-fide third party processor that includes certain specific information;</w:t>
      </w:r>
    </w:p>
    <w:p w14:paraId="11A74175" w14:textId="77777777" w:rsidR="002A43C6" w:rsidRPr="002A43C6" w:rsidRDefault="002A43C6" w:rsidP="002A43C6">
      <w:pPr>
        <w:numPr>
          <w:ilvl w:val="0"/>
          <w:numId w:val="6"/>
        </w:numPr>
        <w:spacing w:line="240" w:lineRule="auto"/>
        <w:ind w:left="360"/>
        <w:rPr>
          <w:rFonts w:ascii="Arial" w:eastAsia="Times New Roman" w:hAnsi="Arial" w:cs="Arial"/>
          <w:sz w:val="20"/>
          <w:szCs w:val="20"/>
        </w:rPr>
      </w:pPr>
      <w:r w:rsidRPr="002A43C6">
        <w:rPr>
          <w:rFonts w:ascii="Arial" w:eastAsia="Times New Roman" w:hAnsi="Arial" w:cs="Arial"/>
          <w:sz w:val="20"/>
          <w:szCs w:val="20"/>
        </w:rPr>
        <w:t>A report/list from a National Corporate Leadership (NCL) account that includes certain specific information;</w:t>
      </w:r>
    </w:p>
    <w:p w14:paraId="5886ECAF" w14:textId="77777777" w:rsidR="002A43C6" w:rsidRPr="002A43C6" w:rsidRDefault="002A43C6" w:rsidP="002A43C6">
      <w:pPr>
        <w:numPr>
          <w:ilvl w:val="0"/>
          <w:numId w:val="6"/>
        </w:numPr>
        <w:spacing w:line="240" w:lineRule="auto"/>
        <w:ind w:left="360"/>
        <w:rPr>
          <w:rFonts w:ascii="Arial" w:eastAsia="Times New Roman" w:hAnsi="Arial" w:cs="Arial"/>
          <w:sz w:val="20"/>
          <w:szCs w:val="20"/>
        </w:rPr>
      </w:pPr>
      <w:r w:rsidRPr="002A43C6">
        <w:rPr>
          <w:rFonts w:ascii="Arial" w:eastAsia="Times New Roman" w:hAnsi="Arial" w:cs="Arial"/>
          <w:sz w:val="20"/>
          <w:szCs w:val="20"/>
        </w:rPr>
        <w:t>An electronic file from a company that processes their pledges and designations internally;</w:t>
      </w:r>
    </w:p>
    <w:p w14:paraId="4B32E4D8" w14:textId="77777777" w:rsidR="002A43C6" w:rsidRPr="002A43C6" w:rsidRDefault="002A43C6" w:rsidP="002A43C6">
      <w:pPr>
        <w:numPr>
          <w:ilvl w:val="0"/>
          <w:numId w:val="6"/>
        </w:numPr>
        <w:spacing w:line="240" w:lineRule="auto"/>
        <w:ind w:left="360"/>
        <w:rPr>
          <w:rFonts w:ascii="Arial" w:eastAsia="Times New Roman" w:hAnsi="Arial" w:cs="Arial"/>
          <w:caps/>
          <w:sz w:val="20"/>
          <w:szCs w:val="20"/>
        </w:rPr>
      </w:pPr>
      <w:r w:rsidRPr="002A43C6">
        <w:rPr>
          <w:rFonts w:ascii="Arial" w:eastAsia="Times New Roman" w:hAnsi="Arial" w:cs="Arial"/>
          <w:sz w:val="20"/>
          <w:szCs w:val="20"/>
        </w:rPr>
        <w:t>An electronic file from a company that offers continuous giving (i.e., rollover of UWSWPA pledges from the prior year without the donor completing a new pledge card for the current year</w:t>
      </w:r>
      <w:r w:rsidRPr="002A43C6">
        <w:rPr>
          <w:rFonts w:ascii="Arial" w:eastAsia="Times New Roman" w:hAnsi="Arial" w:cs="Arial"/>
          <w:sz w:val="20"/>
          <w:szCs w:val="20"/>
          <w:vertAlign w:val="superscript"/>
        </w:rPr>
        <w:footnoteReference w:id="4"/>
      </w:r>
      <w:r w:rsidRPr="002A43C6">
        <w:rPr>
          <w:rFonts w:ascii="Arial" w:eastAsia="Times New Roman" w:hAnsi="Arial" w:cs="Arial"/>
          <w:sz w:val="20"/>
          <w:szCs w:val="20"/>
        </w:rPr>
        <w:t xml:space="preserve">); </w:t>
      </w:r>
    </w:p>
    <w:p w14:paraId="7A820230" w14:textId="77777777" w:rsidR="002A43C6" w:rsidRPr="002A43C6" w:rsidRDefault="002A43C6" w:rsidP="002A43C6">
      <w:pPr>
        <w:numPr>
          <w:ilvl w:val="0"/>
          <w:numId w:val="6"/>
        </w:numPr>
        <w:spacing w:line="240" w:lineRule="auto"/>
        <w:ind w:left="360"/>
        <w:rPr>
          <w:rFonts w:ascii="Arial" w:eastAsia="Times New Roman" w:hAnsi="Arial" w:cs="Arial"/>
          <w:sz w:val="20"/>
          <w:szCs w:val="20"/>
        </w:rPr>
      </w:pPr>
      <w:r w:rsidRPr="002A43C6">
        <w:rPr>
          <w:rFonts w:ascii="Arial" w:eastAsia="Times New Roman" w:hAnsi="Arial" w:cs="Arial"/>
          <w:sz w:val="20"/>
          <w:szCs w:val="20"/>
        </w:rPr>
        <w:t>A signed letter from the company that details the number of Donors and total pledge amount—Summary Record (this is also accepted for pledges of Donors that did not submit a new pledge form).</w:t>
      </w:r>
    </w:p>
    <w:p w14:paraId="689AF5D4" w14:textId="77777777" w:rsidR="002A43C6" w:rsidRPr="002A43C6" w:rsidRDefault="002A43C6" w:rsidP="002A43C6">
      <w:pPr>
        <w:numPr>
          <w:ilvl w:val="0"/>
          <w:numId w:val="6"/>
        </w:numPr>
        <w:spacing w:line="240" w:lineRule="auto"/>
        <w:ind w:left="360"/>
        <w:rPr>
          <w:rFonts w:ascii="Arial" w:eastAsia="Times New Roman" w:hAnsi="Arial" w:cs="Arial"/>
          <w:sz w:val="20"/>
          <w:szCs w:val="20"/>
        </w:rPr>
      </w:pPr>
      <w:r w:rsidRPr="002A43C6">
        <w:rPr>
          <w:rFonts w:ascii="Arial" w:eastAsia="Times New Roman" w:hAnsi="Arial" w:cs="Arial"/>
          <w:sz w:val="20"/>
          <w:szCs w:val="20"/>
        </w:rPr>
        <w:t>An email from either the donor or from an authorized company representative.</w:t>
      </w:r>
    </w:p>
    <w:p w14:paraId="1BD5B2BD" w14:textId="77777777" w:rsidR="002A43C6" w:rsidRPr="002A43C6" w:rsidRDefault="002A43C6" w:rsidP="002A43C6">
      <w:pPr>
        <w:spacing w:line="240" w:lineRule="auto"/>
        <w:rPr>
          <w:rFonts w:ascii="Arial" w:eastAsia="Times New Roman" w:hAnsi="Arial" w:cs="Arial"/>
          <w:sz w:val="20"/>
          <w:szCs w:val="20"/>
        </w:rPr>
      </w:pPr>
    </w:p>
    <w:p w14:paraId="7036C5A3" w14:textId="77777777" w:rsidR="002A43C6" w:rsidRPr="002A43C6" w:rsidRDefault="002A43C6" w:rsidP="002A43C6">
      <w:pPr>
        <w:spacing w:line="240" w:lineRule="auto"/>
        <w:rPr>
          <w:rFonts w:ascii="Arial" w:eastAsia="Times New Roman" w:hAnsi="Arial" w:cs="Arial"/>
          <w:b/>
          <w:sz w:val="22"/>
          <w:szCs w:val="22"/>
          <w:u w:val="single"/>
        </w:rPr>
      </w:pPr>
      <w:r w:rsidRPr="002A43C6">
        <w:rPr>
          <w:rFonts w:ascii="Arial" w:eastAsia="Times New Roman" w:hAnsi="Arial" w:cs="Arial"/>
          <w:b/>
          <w:sz w:val="22"/>
          <w:szCs w:val="22"/>
          <w:highlight w:val="lightGray"/>
          <w:u w:val="single"/>
        </w:rPr>
        <w:t>Undesignated or Default United Way Designations</w:t>
      </w:r>
    </w:p>
    <w:p w14:paraId="0048FB46" w14:textId="77777777" w:rsidR="002A43C6" w:rsidRPr="002A43C6" w:rsidRDefault="002A43C6" w:rsidP="002A43C6">
      <w:pPr>
        <w:spacing w:line="240" w:lineRule="auto"/>
        <w:rPr>
          <w:rFonts w:ascii="Arial" w:eastAsia="Times New Roman" w:hAnsi="Arial" w:cs="Arial"/>
          <w:sz w:val="22"/>
          <w:szCs w:val="22"/>
        </w:rPr>
      </w:pPr>
    </w:p>
    <w:p w14:paraId="0ADC660E" w14:textId="77777777" w:rsidR="002A43C6" w:rsidRPr="002A43C6" w:rsidRDefault="002A43C6" w:rsidP="002A43C6">
      <w:pPr>
        <w:spacing w:line="240" w:lineRule="auto"/>
        <w:rPr>
          <w:rFonts w:ascii="Arial" w:eastAsia="Times New Roman" w:hAnsi="Arial" w:cs="Arial"/>
          <w:sz w:val="20"/>
          <w:szCs w:val="20"/>
        </w:rPr>
      </w:pPr>
      <w:r w:rsidRPr="002A43C6">
        <w:rPr>
          <w:rFonts w:ascii="Arial" w:eastAsia="Times New Roman" w:hAnsi="Arial" w:cs="Arial"/>
          <w:sz w:val="20"/>
          <w:szCs w:val="20"/>
        </w:rPr>
        <w:t>If the Donor does not select or write-in a specific agency or otherwise make a clear indication of his/her designation, the remaining pledge amount is considered undesignated and will be paid to the local check-off United Way.</w:t>
      </w:r>
    </w:p>
    <w:p w14:paraId="4443CE5A" w14:textId="77777777" w:rsidR="002A43C6" w:rsidRPr="002A43C6" w:rsidRDefault="002A43C6" w:rsidP="002A43C6">
      <w:pPr>
        <w:spacing w:line="240" w:lineRule="auto"/>
        <w:rPr>
          <w:rFonts w:ascii="Arial" w:eastAsia="Times New Roman" w:hAnsi="Arial" w:cs="Arial"/>
          <w:sz w:val="20"/>
          <w:szCs w:val="20"/>
        </w:rPr>
      </w:pPr>
    </w:p>
    <w:p w14:paraId="78501B70" w14:textId="77777777" w:rsidR="002A43C6" w:rsidRPr="002A43C6" w:rsidRDefault="002A43C6" w:rsidP="002A43C6">
      <w:pPr>
        <w:spacing w:line="240" w:lineRule="auto"/>
        <w:rPr>
          <w:rFonts w:ascii="Arial" w:eastAsia="Times New Roman" w:hAnsi="Arial" w:cs="Arial"/>
          <w:b/>
          <w:sz w:val="22"/>
          <w:szCs w:val="22"/>
          <w:u w:val="single"/>
        </w:rPr>
      </w:pPr>
      <w:r w:rsidRPr="002A43C6">
        <w:rPr>
          <w:rFonts w:ascii="Arial" w:eastAsia="Times New Roman" w:hAnsi="Arial" w:cs="Arial"/>
          <w:b/>
          <w:sz w:val="22"/>
          <w:szCs w:val="22"/>
          <w:highlight w:val="lightGray"/>
          <w:u w:val="single"/>
        </w:rPr>
        <w:t>Contributor Choice Agency Eligibility Criteria</w:t>
      </w:r>
      <w:r w:rsidRPr="002A43C6">
        <w:rPr>
          <w:rFonts w:ascii="Calibri" w:eastAsia="Times New Roman" w:hAnsi="Calibri" w:cs="Calibri"/>
          <w:i/>
          <w:iCs/>
          <w:color w:val="000000"/>
          <w:sz w:val="22"/>
          <w:szCs w:val="22"/>
        </w:rPr>
        <w:t xml:space="preserve">. </w:t>
      </w:r>
    </w:p>
    <w:p w14:paraId="343996EB" w14:textId="77777777" w:rsidR="002A43C6" w:rsidRPr="002A43C6" w:rsidRDefault="002A43C6" w:rsidP="002A43C6">
      <w:pPr>
        <w:spacing w:line="240" w:lineRule="auto"/>
        <w:rPr>
          <w:rFonts w:ascii="Arial" w:eastAsia="Times New Roman" w:hAnsi="Arial" w:cs="Arial"/>
          <w:b/>
          <w:sz w:val="22"/>
          <w:szCs w:val="22"/>
          <w:u w:val="single"/>
        </w:rPr>
      </w:pPr>
    </w:p>
    <w:p w14:paraId="205F7955" w14:textId="01F8D121" w:rsidR="002A43C6" w:rsidRPr="002A43C6" w:rsidRDefault="002A43C6" w:rsidP="002A43C6">
      <w:pPr>
        <w:spacing w:after="160" w:line="252" w:lineRule="auto"/>
        <w:rPr>
          <w:rFonts w:ascii="Arial" w:hAnsi="Arial" w:cs="Arial"/>
          <w:i/>
          <w:iCs/>
          <w:sz w:val="20"/>
          <w:szCs w:val="20"/>
          <w14:textOutline w14:w="12700" w14:cap="flat" w14:cmpd="sng" w14:algn="ctr">
            <w14:noFill/>
            <w14:prstDash w14:val="solid"/>
            <w14:miter w14:lim="100000"/>
          </w14:textOutline>
        </w:rPr>
      </w:pPr>
      <w:r w:rsidRPr="002A43C6">
        <w:rPr>
          <w:rFonts w:ascii="Arial" w:hAnsi="Arial" w:cs="Arial"/>
          <w:i/>
          <w:iCs/>
          <w:sz w:val="20"/>
          <w:szCs w:val="20"/>
          <w14:textOutline w14:w="12700" w14:cap="flat" w14:cmpd="sng" w14:algn="ctr">
            <w14:noFill/>
            <w14:prstDash w14:val="solid"/>
            <w14:miter w14:lim="100000"/>
          </w14:textOutline>
        </w:rPr>
        <w:t xml:space="preserve">For an agency to be eligible for designations, the agency must be a 501(c)(3) tax-deductible organization, in compliance with the USA PATRIOT ACT and all other counterterrorism </w:t>
      </w:r>
      <w:r w:rsidR="00641C46" w:rsidRPr="002A43C6">
        <w:rPr>
          <w:rFonts w:ascii="Arial" w:hAnsi="Arial" w:cs="Arial"/>
          <w:i/>
          <w:iCs/>
          <w:sz w:val="20"/>
          <w:szCs w:val="20"/>
          <w14:textOutline w14:w="12700" w14:cap="flat" w14:cmpd="sng" w14:algn="ctr">
            <w14:noFill/>
            <w14:prstDash w14:val="solid"/>
            <w14:miter w14:lim="100000"/>
          </w14:textOutline>
        </w:rPr>
        <w:t>laws and</w:t>
      </w:r>
      <w:r w:rsidRPr="002A43C6">
        <w:rPr>
          <w:rFonts w:ascii="Arial" w:hAnsi="Arial" w:cs="Arial"/>
          <w:i/>
          <w:iCs/>
          <w:sz w:val="20"/>
          <w:szCs w:val="20"/>
          <w14:textOutline w14:w="12700" w14:cap="flat" w14:cmpd="sng" w14:algn="ctr">
            <w14:noFill/>
            <w14:prstDash w14:val="solid"/>
            <w14:miter w14:lim="100000"/>
          </w14:textOutline>
        </w:rPr>
        <w:t xml:space="preserve"> meet the requirements of the PA Solicitation of Funds for Charitable Purposes Act.</w:t>
      </w:r>
    </w:p>
    <w:p w14:paraId="09BE820E" w14:textId="77777777" w:rsidR="002A43C6" w:rsidRPr="002A43C6" w:rsidRDefault="002A43C6" w:rsidP="002A43C6">
      <w:pPr>
        <w:spacing w:after="160" w:line="252" w:lineRule="auto"/>
        <w:rPr>
          <w:rFonts w:ascii="Arial" w:hAnsi="Arial" w:cs="Arial"/>
          <w:i/>
          <w:iCs/>
          <w:sz w:val="20"/>
          <w:szCs w:val="20"/>
          <w14:textOutline w14:w="12700" w14:cap="flat" w14:cmpd="sng" w14:algn="ctr">
            <w14:noFill/>
            <w14:prstDash w14:val="solid"/>
            <w14:miter w14:lim="100000"/>
          </w14:textOutline>
        </w:rPr>
      </w:pPr>
      <w:r w:rsidRPr="002A43C6">
        <w:rPr>
          <w:rFonts w:ascii="Arial" w:hAnsi="Arial" w:cs="Arial"/>
          <w:i/>
          <w:iCs/>
          <w:sz w:val="20"/>
          <w:szCs w:val="20"/>
          <w14:textOutline w14:w="12700" w14:cap="flat" w14:cmpd="sng" w14:algn="ctr">
            <w14:noFill/>
            <w14:prstDash w14:val="solid"/>
            <w14:miter w14:lim="100000"/>
          </w14:textOutline>
        </w:rPr>
        <w:t>The UWSWPA donors, within the UWSWPA geographic footprint, are able to designate to health or human service agencies or agencies that provide such programs, provided that they comply with the previously stated requirements and are in full compliance with all federal, state, county and local requirements and laws pertaining to non-profits. UWSWPA defines Health and Human Service agencies as non-profit organizations which provide programs and services to people in order to help them stabilize or improve their lives, recover from disasters, gain self-sufficiency and/or meet basic needs such as food and shelter.</w:t>
      </w:r>
    </w:p>
    <w:p w14:paraId="6C901432" w14:textId="77777777" w:rsidR="002A43C6" w:rsidRPr="002A43C6" w:rsidRDefault="002A43C6" w:rsidP="002A43C6">
      <w:pPr>
        <w:spacing w:line="240" w:lineRule="auto"/>
        <w:rPr>
          <w:rFonts w:ascii="Arial" w:eastAsia="Times New Roman" w:hAnsi="Arial" w:cs="Arial"/>
          <w:sz w:val="20"/>
          <w:szCs w:val="20"/>
        </w:rPr>
      </w:pPr>
      <w:r w:rsidRPr="002A43C6">
        <w:rPr>
          <w:rFonts w:ascii="Arial" w:eastAsia="Times New Roman" w:hAnsi="Arial" w:cs="Arial"/>
          <w:sz w:val="20"/>
          <w:szCs w:val="20"/>
        </w:rPr>
        <w:t>United Way contracts with a third-party vendor to validate agencies against the IRS Publication 78, the terrorist watch list and 990 revocation list twice a year. </w:t>
      </w:r>
    </w:p>
    <w:p w14:paraId="6E63BC72" w14:textId="77777777" w:rsidR="002A43C6" w:rsidRPr="002A43C6" w:rsidRDefault="002A43C6" w:rsidP="002A43C6">
      <w:pPr>
        <w:spacing w:line="240" w:lineRule="auto"/>
        <w:rPr>
          <w:rFonts w:ascii="Arial" w:eastAsia="Times New Roman" w:hAnsi="Arial" w:cs="Arial"/>
          <w:b/>
          <w:sz w:val="22"/>
          <w:szCs w:val="22"/>
          <w:u w:val="single"/>
        </w:rPr>
      </w:pPr>
    </w:p>
    <w:p w14:paraId="03414C0B" w14:textId="53EE0AD4" w:rsidR="002A43C6" w:rsidRPr="000F10FA" w:rsidRDefault="002A43C6" w:rsidP="002A43C6">
      <w:pPr>
        <w:spacing w:line="240" w:lineRule="auto"/>
        <w:rPr>
          <w:rFonts w:ascii="Arial" w:eastAsia="Times New Roman" w:hAnsi="Arial" w:cs="Arial"/>
          <w:sz w:val="20"/>
          <w:szCs w:val="20"/>
        </w:rPr>
      </w:pPr>
      <w:r w:rsidRPr="002A43C6">
        <w:rPr>
          <w:rFonts w:ascii="Arial" w:eastAsia="Times New Roman" w:hAnsi="Arial" w:cs="Arial"/>
          <w:b/>
          <w:bCs/>
          <w:sz w:val="20"/>
          <w:szCs w:val="20"/>
        </w:rPr>
        <w:t xml:space="preserve">Designation Minimum </w:t>
      </w:r>
      <w:r w:rsidR="00E3044F">
        <w:rPr>
          <w:rFonts w:ascii="Arial" w:eastAsia="Times New Roman" w:hAnsi="Arial" w:cs="Arial"/>
          <w:b/>
          <w:bCs/>
          <w:sz w:val="20"/>
          <w:szCs w:val="20"/>
        </w:rPr>
        <w:t>–</w:t>
      </w:r>
      <w:r w:rsidRPr="002A43C6">
        <w:rPr>
          <w:rFonts w:ascii="Arial" w:eastAsia="Times New Roman" w:hAnsi="Arial" w:cs="Arial"/>
          <w:b/>
          <w:bCs/>
          <w:sz w:val="20"/>
          <w:szCs w:val="20"/>
        </w:rPr>
        <w:t xml:space="preserve"> </w:t>
      </w:r>
      <w:r w:rsidR="000F10FA">
        <w:rPr>
          <w:rFonts w:ascii="Arial" w:eastAsia="Times New Roman" w:hAnsi="Arial" w:cs="Arial"/>
          <w:sz w:val="20"/>
          <w:szCs w:val="20"/>
        </w:rPr>
        <w:t>There is a $24 minimum donation per agency. Designations under $24 will be reverted to United Way’s</w:t>
      </w:r>
      <w:r w:rsidR="00271898">
        <w:rPr>
          <w:rFonts w:ascii="Arial" w:eastAsia="Times New Roman" w:hAnsi="Arial" w:cs="Arial"/>
          <w:sz w:val="20"/>
          <w:szCs w:val="20"/>
        </w:rPr>
        <w:t xml:space="preserve"> Impact Fund.  There is no minimum for contributions supporting your local United Way.</w:t>
      </w:r>
    </w:p>
    <w:p w14:paraId="7B0EE163" w14:textId="77777777" w:rsidR="002A43C6" w:rsidRPr="002A43C6" w:rsidRDefault="002A43C6" w:rsidP="002A43C6">
      <w:pPr>
        <w:spacing w:line="240" w:lineRule="auto"/>
        <w:rPr>
          <w:rFonts w:ascii="Arial" w:eastAsia="Times New Roman" w:hAnsi="Arial" w:cs="Arial"/>
          <w:sz w:val="20"/>
          <w:szCs w:val="20"/>
        </w:rPr>
      </w:pPr>
    </w:p>
    <w:p w14:paraId="04E9974B" w14:textId="77777777" w:rsidR="002A43C6" w:rsidRPr="002A43C6" w:rsidRDefault="002A43C6" w:rsidP="002A43C6">
      <w:pPr>
        <w:spacing w:line="240" w:lineRule="auto"/>
        <w:rPr>
          <w:rFonts w:ascii="Arial" w:eastAsia="Times New Roman" w:hAnsi="Arial" w:cs="Arial"/>
          <w:sz w:val="20"/>
          <w:szCs w:val="20"/>
        </w:rPr>
      </w:pPr>
      <w:r w:rsidRPr="002A43C6">
        <w:rPr>
          <w:rFonts w:ascii="Arial" w:eastAsia="Times New Roman" w:hAnsi="Arial" w:cs="Arial"/>
          <w:sz w:val="20"/>
          <w:szCs w:val="20"/>
        </w:rPr>
        <w:lastRenderedPageBreak/>
        <w:t>The preferred method of payment of Contributor Choice payments is through Automatic Clearing House (ACH) deposits.  Agencies should be set-up to receive ACH deposits and submit a completed ACH authorization form with a voided check, copy of the agency’s letterhead or business card, and CFO’s name and signature.</w:t>
      </w:r>
    </w:p>
    <w:p w14:paraId="105DDA43" w14:textId="77777777" w:rsidR="002A43C6" w:rsidRPr="002A43C6" w:rsidRDefault="002A43C6" w:rsidP="002A43C6">
      <w:pPr>
        <w:spacing w:line="240" w:lineRule="auto"/>
        <w:rPr>
          <w:rFonts w:ascii="Arial" w:eastAsia="Times New Roman" w:hAnsi="Arial" w:cs="Arial"/>
          <w:sz w:val="20"/>
          <w:szCs w:val="20"/>
        </w:rPr>
      </w:pPr>
      <w:r w:rsidRPr="002A43C6">
        <w:rPr>
          <w:rFonts w:ascii="Arial" w:eastAsia="Times New Roman" w:hAnsi="Arial" w:cs="Arial"/>
          <w:sz w:val="20"/>
          <w:szCs w:val="20"/>
        </w:rPr>
        <w:t xml:space="preserve">  </w:t>
      </w:r>
    </w:p>
    <w:p w14:paraId="7B8AF0C9" w14:textId="77777777" w:rsidR="002A43C6" w:rsidRDefault="002A43C6" w:rsidP="002A43C6">
      <w:pPr>
        <w:spacing w:line="240" w:lineRule="auto"/>
        <w:rPr>
          <w:rFonts w:ascii="Arial" w:eastAsia="Times New Roman" w:hAnsi="Arial" w:cs="Arial"/>
          <w:sz w:val="20"/>
          <w:szCs w:val="20"/>
        </w:rPr>
      </w:pPr>
      <w:r w:rsidRPr="002A43C6">
        <w:rPr>
          <w:rFonts w:ascii="Arial" w:eastAsia="Times New Roman" w:hAnsi="Arial" w:cs="Arial"/>
          <w:sz w:val="20"/>
          <w:szCs w:val="20"/>
        </w:rPr>
        <w:t xml:space="preserve">The GuideStar database is used to vet agencies twice a year to determine eligibility for the contributor choice program.  If the agency is determined ineligible, the Agency and the Donors will be notified with the reason for the agency being considered ineligible. </w:t>
      </w:r>
    </w:p>
    <w:p w14:paraId="03E61E9F" w14:textId="77777777" w:rsidR="00AC16DA" w:rsidRDefault="00AC16DA" w:rsidP="00AC16DA">
      <w:pPr>
        <w:spacing w:line="240" w:lineRule="auto"/>
        <w:rPr>
          <w:rFonts w:ascii="Arial" w:eastAsia="Times New Roman" w:hAnsi="Arial" w:cs="Arial"/>
          <w:sz w:val="20"/>
          <w:szCs w:val="20"/>
        </w:rPr>
      </w:pPr>
    </w:p>
    <w:p w14:paraId="219C2448" w14:textId="51D56DE7" w:rsidR="00AC16DA" w:rsidRPr="002A43C6" w:rsidRDefault="00AC16DA" w:rsidP="00AC16DA">
      <w:pPr>
        <w:spacing w:line="240" w:lineRule="auto"/>
        <w:rPr>
          <w:rFonts w:ascii="Arial" w:eastAsia="Times New Roman" w:hAnsi="Arial" w:cs="Arial"/>
          <w:b/>
          <w:sz w:val="20"/>
          <w:szCs w:val="20"/>
        </w:rPr>
      </w:pPr>
      <w:r w:rsidRPr="002A43C6">
        <w:rPr>
          <w:rFonts w:ascii="Arial" w:eastAsia="Times New Roman" w:hAnsi="Arial" w:cs="Arial"/>
          <w:sz w:val="20"/>
          <w:szCs w:val="20"/>
        </w:rPr>
        <w:t>If the designated agency is determined to be an ineligible agency because it does not meet all of the criteria, the Donor will receive a letter that includes the reason the agency is ineligible.  The Donor is given the option to make another designation and is informed that if a response is not received in 20 calendar days or less, the ineligible designation will be reverted to the local checkoff United Way account.</w:t>
      </w:r>
    </w:p>
    <w:p w14:paraId="1E3F07C9" w14:textId="77777777" w:rsidR="00AC16DA" w:rsidRDefault="00AC16DA" w:rsidP="002A43C6">
      <w:pPr>
        <w:spacing w:line="240" w:lineRule="auto"/>
        <w:rPr>
          <w:rFonts w:ascii="Arial" w:eastAsia="Times New Roman" w:hAnsi="Arial" w:cs="Arial"/>
          <w:sz w:val="20"/>
          <w:szCs w:val="20"/>
        </w:rPr>
      </w:pPr>
    </w:p>
    <w:p w14:paraId="047A85A1" w14:textId="77777777" w:rsidR="002A43C6" w:rsidRPr="002A43C6" w:rsidRDefault="002A43C6" w:rsidP="002A43C6">
      <w:pPr>
        <w:spacing w:line="240" w:lineRule="auto"/>
        <w:rPr>
          <w:rFonts w:ascii="Arial" w:eastAsia="Times New Roman" w:hAnsi="Arial" w:cs="Arial"/>
          <w:sz w:val="20"/>
          <w:szCs w:val="20"/>
        </w:rPr>
      </w:pPr>
      <w:r w:rsidRPr="002A43C6">
        <w:rPr>
          <w:rFonts w:ascii="Arial" w:eastAsia="Times New Roman" w:hAnsi="Arial" w:cs="Arial"/>
          <w:sz w:val="20"/>
          <w:szCs w:val="20"/>
        </w:rPr>
        <w:t xml:space="preserve">The New Agency request period is open May – June of every year.  Agencies may use the online link </w:t>
      </w:r>
      <w:hyperlink r:id="rId13" w:history="1">
        <w:r w:rsidRPr="002A43C6">
          <w:rPr>
            <w:rFonts w:eastAsia="Times New Roman"/>
            <w:color w:val="0000FF"/>
            <w:u w:val="single"/>
          </w:rPr>
          <w:t>http://bit.ly/ContributorChoice</w:t>
        </w:r>
      </w:hyperlink>
      <w:r w:rsidRPr="002A43C6">
        <w:rPr>
          <w:rFonts w:eastAsia="Times New Roman"/>
        </w:rPr>
        <w:t xml:space="preserve"> </w:t>
      </w:r>
      <w:r w:rsidRPr="002A43C6">
        <w:rPr>
          <w:rFonts w:ascii="Arial" w:eastAsia="Times New Roman" w:hAnsi="Arial" w:cs="Arial"/>
          <w:sz w:val="20"/>
          <w:szCs w:val="20"/>
        </w:rPr>
        <w:t>to complete the application for Contributor Choice and submit to UWSWPA.</w:t>
      </w:r>
    </w:p>
    <w:p w14:paraId="6B652530" w14:textId="77777777" w:rsidR="002A43C6" w:rsidRPr="002A43C6" w:rsidRDefault="002A43C6" w:rsidP="002A43C6">
      <w:pPr>
        <w:spacing w:line="240" w:lineRule="auto"/>
        <w:rPr>
          <w:rFonts w:eastAsia="Times New Roman"/>
          <w:sz w:val="22"/>
          <w:szCs w:val="22"/>
        </w:rPr>
      </w:pPr>
    </w:p>
    <w:p w14:paraId="0984BCE8" w14:textId="77777777" w:rsidR="002A43C6" w:rsidRPr="002A43C6" w:rsidRDefault="002A43C6" w:rsidP="002A43C6">
      <w:pPr>
        <w:spacing w:line="240" w:lineRule="auto"/>
        <w:rPr>
          <w:rFonts w:ascii="Arial" w:eastAsia="Times New Roman" w:hAnsi="Arial" w:cs="Arial"/>
          <w:b/>
          <w:highlight w:val="lightGray"/>
          <w:u w:val="single"/>
        </w:rPr>
      </w:pPr>
    </w:p>
    <w:p w14:paraId="444FCD59" w14:textId="77777777" w:rsidR="002A43C6" w:rsidRPr="002A43C6" w:rsidRDefault="002A43C6" w:rsidP="002A43C6">
      <w:pPr>
        <w:spacing w:line="240" w:lineRule="auto"/>
        <w:rPr>
          <w:rFonts w:ascii="Arial" w:eastAsia="Times New Roman" w:hAnsi="Arial" w:cs="Arial"/>
          <w:b/>
        </w:rPr>
      </w:pPr>
      <w:r w:rsidRPr="002A43C6">
        <w:rPr>
          <w:rFonts w:ascii="Arial" w:eastAsia="Times New Roman" w:hAnsi="Arial" w:cs="Arial"/>
          <w:b/>
          <w:highlight w:val="lightGray"/>
          <w:u w:val="single"/>
        </w:rPr>
        <w:t>Campaign Period (cycle)</w:t>
      </w:r>
    </w:p>
    <w:p w14:paraId="4485AA98" w14:textId="77777777" w:rsidR="002A43C6" w:rsidRPr="002A43C6" w:rsidRDefault="002A43C6" w:rsidP="002A43C6">
      <w:pPr>
        <w:spacing w:line="240" w:lineRule="auto"/>
        <w:rPr>
          <w:rFonts w:ascii="Arial" w:eastAsia="Times New Roman" w:hAnsi="Arial" w:cs="Arial"/>
          <w:sz w:val="20"/>
          <w:szCs w:val="20"/>
        </w:rPr>
      </w:pPr>
      <w:r w:rsidRPr="002A43C6">
        <w:rPr>
          <w:rFonts w:ascii="Arial" w:eastAsia="Times New Roman" w:hAnsi="Arial" w:cs="Arial"/>
          <w:sz w:val="20"/>
          <w:szCs w:val="20"/>
        </w:rPr>
        <w:t> </w:t>
      </w:r>
    </w:p>
    <w:p w14:paraId="56EE6C33" w14:textId="77777777" w:rsidR="002A43C6" w:rsidRPr="002A43C6" w:rsidRDefault="002A43C6" w:rsidP="002A43C6">
      <w:pPr>
        <w:spacing w:line="240" w:lineRule="auto"/>
        <w:rPr>
          <w:rFonts w:ascii="Arial" w:eastAsia="Times New Roman" w:hAnsi="Arial" w:cs="Arial"/>
          <w:sz w:val="20"/>
          <w:szCs w:val="20"/>
        </w:rPr>
      </w:pPr>
      <w:r w:rsidRPr="002A43C6">
        <w:rPr>
          <w:rFonts w:ascii="Arial" w:eastAsia="Times New Roman" w:hAnsi="Arial" w:cs="Arial"/>
          <w:sz w:val="20"/>
          <w:szCs w:val="20"/>
        </w:rPr>
        <w:t>Below is a schedule of activity for the 2022-2023 campaign period that can be used as a guide for future campaigns.</w:t>
      </w:r>
    </w:p>
    <w:p w14:paraId="13B9B859" w14:textId="77777777" w:rsidR="002A43C6" w:rsidRPr="002A43C6" w:rsidRDefault="002A43C6" w:rsidP="002A43C6">
      <w:pPr>
        <w:spacing w:line="240" w:lineRule="auto"/>
        <w:rPr>
          <w:rFonts w:ascii="Arial" w:eastAsia="Times New Roman" w:hAnsi="Arial" w:cs="Arial"/>
          <w:sz w:val="20"/>
          <w:szCs w:val="20"/>
        </w:rPr>
      </w:pPr>
      <w:r w:rsidRPr="002A43C6">
        <w:rPr>
          <w:rFonts w:ascii="Arial" w:eastAsia="Times New Roman" w:hAnsi="Arial" w:cs="Arial"/>
          <w:sz w:val="20"/>
          <w:szCs w:val="20"/>
        </w:rPr>
        <w:t xml:space="preserve"> </w:t>
      </w:r>
    </w:p>
    <w:p w14:paraId="56E1DD50" w14:textId="77777777" w:rsidR="002A43C6" w:rsidRPr="002A43C6" w:rsidRDefault="002A43C6" w:rsidP="002A43C6">
      <w:pPr>
        <w:numPr>
          <w:ilvl w:val="0"/>
          <w:numId w:val="5"/>
        </w:numPr>
        <w:spacing w:line="240" w:lineRule="auto"/>
        <w:ind w:left="360"/>
        <w:rPr>
          <w:rFonts w:ascii="Arial" w:eastAsia="Times New Roman" w:hAnsi="Arial" w:cs="Arial"/>
          <w:sz w:val="20"/>
          <w:szCs w:val="20"/>
        </w:rPr>
      </w:pPr>
      <w:r w:rsidRPr="002A43C6">
        <w:rPr>
          <w:rFonts w:ascii="Arial" w:eastAsia="Times New Roman" w:hAnsi="Arial" w:cs="Arial"/>
          <w:sz w:val="20"/>
          <w:szCs w:val="20"/>
        </w:rPr>
        <w:t xml:space="preserve">The campaign starts on May 1, 2022 and ends April 30, 2023.  </w:t>
      </w:r>
    </w:p>
    <w:p w14:paraId="31F41BA2" w14:textId="77777777" w:rsidR="002A43C6" w:rsidRPr="002A43C6" w:rsidRDefault="002A43C6" w:rsidP="002A43C6">
      <w:pPr>
        <w:numPr>
          <w:ilvl w:val="0"/>
          <w:numId w:val="5"/>
        </w:numPr>
        <w:spacing w:line="240" w:lineRule="auto"/>
        <w:ind w:left="360"/>
        <w:rPr>
          <w:rFonts w:ascii="Arial" w:eastAsia="Times New Roman" w:hAnsi="Arial" w:cs="Arial"/>
          <w:sz w:val="20"/>
          <w:szCs w:val="20"/>
        </w:rPr>
      </w:pPr>
      <w:r w:rsidRPr="002A43C6">
        <w:rPr>
          <w:rFonts w:ascii="Arial" w:eastAsia="Times New Roman" w:hAnsi="Arial" w:cs="Arial"/>
          <w:sz w:val="20"/>
          <w:szCs w:val="20"/>
        </w:rPr>
        <w:t xml:space="preserve">Fully paid gifts will be accepted and processed for this campaign period between May 1, 2022 and April 30, 2023.    </w:t>
      </w:r>
    </w:p>
    <w:p w14:paraId="7CD4D9F5" w14:textId="77777777" w:rsidR="002A43C6" w:rsidRPr="002A43C6" w:rsidRDefault="002A43C6" w:rsidP="002A43C6">
      <w:pPr>
        <w:numPr>
          <w:ilvl w:val="0"/>
          <w:numId w:val="5"/>
        </w:numPr>
        <w:spacing w:line="240" w:lineRule="auto"/>
        <w:ind w:left="360"/>
        <w:rPr>
          <w:rFonts w:ascii="Arial" w:eastAsia="Times New Roman" w:hAnsi="Arial" w:cs="Arial"/>
          <w:sz w:val="20"/>
          <w:szCs w:val="20"/>
        </w:rPr>
      </w:pPr>
      <w:r w:rsidRPr="002A43C6">
        <w:rPr>
          <w:rFonts w:ascii="Arial" w:eastAsia="Times New Roman" w:hAnsi="Arial" w:cs="Arial"/>
          <w:sz w:val="20"/>
          <w:szCs w:val="20"/>
        </w:rPr>
        <w:t>Payments on pledges (excluding payroll payments) for this campaign period may be received as early as June 2022 and as late as April 30, 2024.  </w:t>
      </w:r>
    </w:p>
    <w:p w14:paraId="0CBA907B" w14:textId="77777777" w:rsidR="002A43C6" w:rsidRPr="002A43C6" w:rsidRDefault="002A43C6" w:rsidP="002A43C6">
      <w:pPr>
        <w:numPr>
          <w:ilvl w:val="0"/>
          <w:numId w:val="5"/>
        </w:numPr>
        <w:spacing w:line="240" w:lineRule="auto"/>
        <w:ind w:left="360"/>
        <w:rPr>
          <w:rFonts w:ascii="Arial" w:eastAsia="Times New Roman" w:hAnsi="Arial" w:cs="Arial"/>
          <w:sz w:val="20"/>
          <w:szCs w:val="20"/>
        </w:rPr>
      </w:pPr>
      <w:r w:rsidRPr="002A43C6">
        <w:rPr>
          <w:rFonts w:ascii="Arial" w:eastAsia="Times New Roman" w:hAnsi="Arial" w:cs="Arial"/>
          <w:sz w:val="20"/>
          <w:szCs w:val="20"/>
        </w:rPr>
        <w:t xml:space="preserve">Employee payroll withholdings for this campaign period, for the most part, begin in January 2023 and end in December of 2023.  </w:t>
      </w:r>
    </w:p>
    <w:p w14:paraId="6C45778D" w14:textId="77777777" w:rsidR="002A43C6" w:rsidRPr="002A43C6" w:rsidRDefault="002A43C6" w:rsidP="002A43C6">
      <w:pPr>
        <w:numPr>
          <w:ilvl w:val="0"/>
          <w:numId w:val="5"/>
        </w:numPr>
        <w:spacing w:line="240" w:lineRule="auto"/>
        <w:ind w:left="360"/>
        <w:rPr>
          <w:rFonts w:ascii="Arial" w:eastAsia="Times New Roman" w:hAnsi="Arial" w:cs="Arial"/>
          <w:sz w:val="20"/>
          <w:szCs w:val="20"/>
        </w:rPr>
      </w:pPr>
      <w:r w:rsidRPr="002A43C6">
        <w:rPr>
          <w:rFonts w:ascii="Arial" w:eastAsia="Times New Roman" w:hAnsi="Arial" w:cs="Arial"/>
          <w:sz w:val="20"/>
          <w:szCs w:val="20"/>
        </w:rPr>
        <w:t xml:space="preserve">Companies, for the most part, begin to submit payroll withholdings to UWSWPA in January 2023 and end by April 2024.   </w:t>
      </w:r>
    </w:p>
    <w:p w14:paraId="40085741" w14:textId="77777777" w:rsidR="002A43C6" w:rsidRPr="002A43C6" w:rsidRDefault="002A43C6" w:rsidP="002A43C6">
      <w:pPr>
        <w:numPr>
          <w:ilvl w:val="0"/>
          <w:numId w:val="5"/>
        </w:numPr>
        <w:spacing w:line="240" w:lineRule="auto"/>
        <w:ind w:left="360"/>
        <w:rPr>
          <w:rFonts w:ascii="Arial" w:eastAsia="Times New Roman" w:hAnsi="Arial" w:cs="Arial"/>
          <w:sz w:val="20"/>
          <w:szCs w:val="20"/>
        </w:rPr>
      </w:pPr>
      <w:r w:rsidRPr="002A43C6">
        <w:rPr>
          <w:rFonts w:ascii="Arial" w:eastAsia="Times New Roman" w:hAnsi="Arial" w:cs="Arial"/>
          <w:sz w:val="20"/>
          <w:szCs w:val="20"/>
        </w:rPr>
        <w:t>Contributor Choice payments to agencies begin when such designated gifts are collected (as early as July 2022) and continue monthly for the entire collection period (i.e., to April 2024 with a final payment being made in May 2024).</w:t>
      </w:r>
    </w:p>
    <w:p w14:paraId="25FFCCBE" w14:textId="77777777" w:rsidR="002A43C6" w:rsidRPr="002A43C6" w:rsidRDefault="002A43C6" w:rsidP="002A43C6">
      <w:pPr>
        <w:spacing w:line="240" w:lineRule="auto"/>
        <w:rPr>
          <w:rFonts w:ascii="Arial" w:eastAsia="Times New Roman" w:hAnsi="Arial" w:cs="Arial"/>
          <w:sz w:val="20"/>
          <w:szCs w:val="20"/>
        </w:rPr>
      </w:pPr>
      <w:r w:rsidRPr="002A43C6">
        <w:rPr>
          <w:rFonts w:ascii="Arial" w:eastAsia="Times New Roman" w:hAnsi="Arial" w:cs="Arial"/>
          <w:sz w:val="20"/>
          <w:szCs w:val="20"/>
        </w:rPr>
        <w:br/>
      </w:r>
      <w:r w:rsidRPr="002A43C6">
        <w:rPr>
          <w:rFonts w:ascii="Arial" w:eastAsia="Times New Roman" w:hAnsi="Arial" w:cs="Arial"/>
          <w:sz w:val="20"/>
          <w:szCs w:val="20"/>
          <w:u w:val="single"/>
        </w:rPr>
        <w:t>During the campaign period:</w:t>
      </w:r>
      <w:r w:rsidRPr="002A43C6">
        <w:rPr>
          <w:rFonts w:ascii="Arial" w:eastAsia="Times New Roman" w:hAnsi="Arial" w:cs="Arial"/>
          <w:sz w:val="20"/>
          <w:szCs w:val="20"/>
        </w:rPr>
        <w:t xml:space="preserve">  Acknowledgement to Agency Reports are made available online to all eligible agencies.  Agency contacts are set-up with a unique user id and password.  As a courtesy, emails are sent to all contacts on a monthly basis reminding the agency to access their reports. The reports include donors processed to date. A final email will be sent at the close of the campaign and will include all donors’ designating the agency for the campaign year. </w:t>
      </w:r>
    </w:p>
    <w:p w14:paraId="615E6785" w14:textId="77777777" w:rsidR="002A43C6" w:rsidRPr="002A43C6" w:rsidRDefault="002A43C6" w:rsidP="002A43C6">
      <w:pPr>
        <w:spacing w:line="240" w:lineRule="auto"/>
        <w:rPr>
          <w:rFonts w:ascii="Arial" w:eastAsia="Times New Roman" w:hAnsi="Arial" w:cs="Arial"/>
          <w:sz w:val="20"/>
          <w:szCs w:val="20"/>
        </w:rPr>
      </w:pPr>
    </w:p>
    <w:p w14:paraId="7DB632A1" w14:textId="77777777" w:rsidR="002A43C6" w:rsidRPr="002A43C6" w:rsidRDefault="002A43C6" w:rsidP="002A43C6">
      <w:pPr>
        <w:spacing w:line="240" w:lineRule="auto"/>
        <w:rPr>
          <w:rFonts w:ascii="Arial" w:eastAsia="Times New Roman" w:hAnsi="Arial" w:cs="Arial"/>
          <w:sz w:val="20"/>
          <w:szCs w:val="20"/>
        </w:rPr>
      </w:pPr>
      <w:r w:rsidRPr="002A43C6">
        <w:rPr>
          <w:rFonts w:ascii="Arial" w:eastAsia="Times New Roman" w:hAnsi="Arial" w:cs="Arial"/>
          <w:sz w:val="20"/>
          <w:szCs w:val="20"/>
          <w:u w:val="single"/>
        </w:rPr>
        <w:t>Campaign collections:</w:t>
      </w:r>
      <w:r w:rsidRPr="002A43C6">
        <w:rPr>
          <w:rFonts w:ascii="Arial" w:eastAsia="Times New Roman" w:hAnsi="Arial" w:cs="Arial"/>
          <w:sz w:val="20"/>
          <w:szCs w:val="20"/>
        </w:rPr>
        <w:t xml:space="preserve">  Designated gifts paid by check</w:t>
      </w:r>
      <w:r w:rsidRPr="002A43C6">
        <w:rPr>
          <w:rFonts w:ascii="Arial" w:eastAsia="Times New Roman" w:hAnsi="Arial" w:cs="Arial"/>
          <w:sz w:val="20"/>
          <w:szCs w:val="20"/>
          <w:vertAlign w:val="superscript"/>
        </w:rPr>
        <w:footnoteReference w:id="5"/>
      </w:r>
      <w:r w:rsidRPr="002A43C6">
        <w:rPr>
          <w:rFonts w:ascii="Arial" w:eastAsia="Times New Roman" w:hAnsi="Arial" w:cs="Arial"/>
          <w:sz w:val="20"/>
          <w:szCs w:val="20"/>
        </w:rPr>
        <w:t xml:space="preserve">  or credit card and those that are handled through the “bill direct” option will be forwarded, net of any processing fee, to the designated United Way or agency the month after payment is received by UWSWPA.  Contributor Choice payroll deduction pledge payments will be forwarded to the designated agency at the same percentage (calculated as the amounts collected in the period for that company divided by the total pledges for that Company’s campaign year) as the Donors’ company collects those pledges and remits them to UWSWPA.  If a company provides an electronic file detailing the employee and deduction amounts, disbursements will be calculated based on actual collections at the donor level (less any fees).</w:t>
      </w:r>
    </w:p>
    <w:p w14:paraId="51C1381C" w14:textId="77777777" w:rsidR="002A43C6" w:rsidRPr="002A43C6" w:rsidRDefault="002A43C6" w:rsidP="002A43C6">
      <w:pPr>
        <w:spacing w:line="240" w:lineRule="auto"/>
        <w:rPr>
          <w:rFonts w:ascii="Arial" w:eastAsia="Times New Roman" w:hAnsi="Arial" w:cs="Arial"/>
          <w:sz w:val="20"/>
          <w:szCs w:val="20"/>
        </w:rPr>
      </w:pPr>
    </w:p>
    <w:p w14:paraId="7C925A1E" w14:textId="77777777" w:rsidR="002A43C6" w:rsidRPr="002A43C6" w:rsidRDefault="002A43C6" w:rsidP="002A43C6">
      <w:pPr>
        <w:spacing w:line="240" w:lineRule="auto"/>
        <w:rPr>
          <w:rFonts w:ascii="Arial" w:eastAsia="Times New Roman" w:hAnsi="Arial" w:cs="Arial"/>
          <w:sz w:val="20"/>
          <w:szCs w:val="20"/>
        </w:rPr>
      </w:pPr>
      <w:r w:rsidRPr="002A43C6">
        <w:rPr>
          <w:rFonts w:ascii="Arial" w:eastAsia="Times New Roman" w:hAnsi="Arial" w:cs="Arial"/>
          <w:sz w:val="20"/>
          <w:szCs w:val="20"/>
          <w:u w:val="single"/>
        </w:rPr>
        <w:t>Contributor Choice Payments</w:t>
      </w:r>
      <w:r w:rsidRPr="002A43C6">
        <w:rPr>
          <w:rFonts w:ascii="Arial" w:eastAsia="Times New Roman" w:hAnsi="Arial" w:cs="Arial"/>
          <w:sz w:val="20"/>
          <w:szCs w:val="20"/>
        </w:rPr>
        <w:t xml:space="preserve"> are made on a monthly basis and begin the month following the first payment is received from the company and/or Donor.  Contributor Choice payments are paid directly to the designated agency or to the designated United Way, net of any administrative fee.  It is possible a </w:t>
      </w:r>
      <w:r w:rsidRPr="002A43C6">
        <w:rPr>
          <w:rFonts w:ascii="Arial" w:eastAsia="Times New Roman" w:hAnsi="Arial" w:cs="Arial"/>
          <w:sz w:val="20"/>
          <w:szCs w:val="20"/>
        </w:rPr>
        <w:lastRenderedPageBreak/>
        <w:t xml:space="preserve">United Way or agency will not receive a payment every month (payments are dependent on the collections from the prior month).   </w:t>
      </w:r>
    </w:p>
    <w:p w14:paraId="159829D6" w14:textId="77777777" w:rsidR="002A43C6" w:rsidRPr="002A43C6" w:rsidRDefault="002A43C6" w:rsidP="002A43C6">
      <w:pPr>
        <w:numPr>
          <w:ilvl w:val="0"/>
          <w:numId w:val="7"/>
        </w:numPr>
        <w:spacing w:line="240" w:lineRule="auto"/>
        <w:rPr>
          <w:rFonts w:ascii="Arial" w:eastAsia="Times New Roman" w:hAnsi="Arial" w:cs="Arial"/>
          <w:sz w:val="20"/>
          <w:szCs w:val="20"/>
        </w:rPr>
      </w:pPr>
      <w:r w:rsidRPr="002A43C6">
        <w:rPr>
          <w:rFonts w:ascii="Arial" w:eastAsia="Times New Roman" w:hAnsi="Arial" w:cs="Arial"/>
          <w:sz w:val="20"/>
          <w:szCs w:val="20"/>
        </w:rPr>
        <w:t xml:space="preserve">Contributor Choice payments aggregating at least $500 per agency are paid monthly.  </w:t>
      </w:r>
    </w:p>
    <w:p w14:paraId="0989B0D1" w14:textId="77777777" w:rsidR="002A43C6" w:rsidRPr="002A43C6" w:rsidRDefault="002A43C6" w:rsidP="002A43C6">
      <w:pPr>
        <w:numPr>
          <w:ilvl w:val="0"/>
          <w:numId w:val="7"/>
        </w:numPr>
        <w:spacing w:line="240" w:lineRule="auto"/>
        <w:rPr>
          <w:rFonts w:ascii="Arial" w:eastAsia="Times New Roman" w:hAnsi="Arial" w:cs="Arial"/>
          <w:sz w:val="20"/>
          <w:szCs w:val="20"/>
        </w:rPr>
      </w:pPr>
      <w:r w:rsidRPr="002A43C6">
        <w:rPr>
          <w:rFonts w:ascii="Arial" w:eastAsia="Times New Roman" w:hAnsi="Arial" w:cs="Arial"/>
          <w:sz w:val="20"/>
          <w:szCs w:val="20"/>
        </w:rPr>
        <w:t xml:space="preserve">Contributor Choice payments with a minimum of $100 per agency are paid quarterly.  </w:t>
      </w:r>
    </w:p>
    <w:p w14:paraId="0250ECA4" w14:textId="77777777" w:rsidR="002A43C6" w:rsidRPr="002A43C6" w:rsidRDefault="002A43C6" w:rsidP="002A43C6">
      <w:pPr>
        <w:numPr>
          <w:ilvl w:val="0"/>
          <w:numId w:val="7"/>
        </w:numPr>
        <w:spacing w:line="240" w:lineRule="auto"/>
        <w:rPr>
          <w:rFonts w:ascii="Arial" w:eastAsia="Times New Roman" w:hAnsi="Arial" w:cs="Arial"/>
          <w:sz w:val="20"/>
          <w:szCs w:val="20"/>
        </w:rPr>
      </w:pPr>
      <w:r w:rsidRPr="002A43C6">
        <w:rPr>
          <w:rFonts w:ascii="Arial" w:eastAsia="Times New Roman" w:hAnsi="Arial" w:cs="Arial"/>
          <w:sz w:val="20"/>
          <w:szCs w:val="20"/>
        </w:rPr>
        <w:t>Contributor Choice payments that are $100 or less will be paid in May 2023 (for the 2021-2022 campaign).</w:t>
      </w:r>
    </w:p>
    <w:p w14:paraId="7592F138" w14:textId="77777777" w:rsidR="002A43C6" w:rsidRPr="002A43C6" w:rsidRDefault="002A43C6" w:rsidP="002A43C6">
      <w:pPr>
        <w:spacing w:line="240" w:lineRule="auto"/>
        <w:ind w:left="720"/>
        <w:rPr>
          <w:rFonts w:eastAsia="Times New Roman"/>
          <w:color w:val="1F497D"/>
          <w:sz w:val="22"/>
          <w:szCs w:val="22"/>
        </w:rPr>
      </w:pPr>
    </w:p>
    <w:p w14:paraId="213CE08B" w14:textId="77777777" w:rsidR="002A43C6" w:rsidRPr="002A43C6" w:rsidRDefault="002A43C6" w:rsidP="002A43C6">
      <w:pPr>
        <w:spacing w:line="240" w:lineRule="auto"/>
        <w:rPr>
          <w:rFonts w:ascii="Arial" w:eastAsia="Times New Roman" w:hAnsi="Arial" w:cs="Arial"/>
          <w:sz w:val="20"/>
          <w:szCs w:val="20"/>
        </w:rPr>
      </w:pPr>
      <w:r w:rsidRPr="002A43C6">
        <w:rPr>
          <w:rFonts w:ascii="Arial" w:eastAsia="Times New Roman" w:hAnsi="Arial" w:cs="Arial"/>
          <w:sz w:val="20"/>
          <w:szCs w:val="20"/>
        </w:rPr>
        <w:t>In all cases above, shrinkage is based on actual pledge losses at the company and/or Donor level.  There is no incremental pledge loss fee charged by UWSWPA.  </w:t>
      </w:r>
    </w:p>
    <w:p w14:paraId="377EEDF8" w14:textId="77777777" w:rsidR="002A43C6" w:rsidRPr="002A43C6" w:rsidRDefault="002A43C6" w:rsidP="002A43C6">
      <w:pPr>
        <w:spacing w:line="240" w:lineRule="auto"/>
        <w:rPr>
          <w:rFonts w:ascii="Arial" w:eastAsia="Times New Roman" w:hAnsi="Arial" w:cs="Arial"/>
          <w:sz w:val="20"/>
          <w:szCs w:val="20"/>
        </w:rPr>
      </w:pPr>
    </w:p>
    <w:p w14:paraId="1B7C02C9" w14:textId="77777777" w:rsidR="002A43C6" w:rsidRPr="002A43C6" w:rsidRDefault="002A43C6" w:rsidP="002A43C6">
      <w:pPr>
        <w:spacing w:line="240" w:lineRule="auto"/>
        <w:rPr>
          <w:rFonts w:ascii="Arial" w:eastAsia="Times New Roman" w:hAnsi="Arial" w:cs="Arial"/>
          <w:sz w:val="22"/>
          <w:szCs w:val="22"/>
        </w:rPr>
      </w:pPr>
    </w:p>
    <w:p w14:paraId="7F839BA1" w14:textId="77777777" w:rsidR="002A43C6" w:rsidRPr="002A43C6" w:rsidRDefault="002A43C6" w:rsidP="002A43C6">
      <w:pPr>
        <w:spacing w:line="240" w:lineRule="auto"/>
        <w:rPr>
          <w:rFonts w:ascii="Arial" w:eastAsia="Times New Roman" w:hAnsi="Arial" w:cs="Arial"/>
          <w:b/>
        </w:rPr>
      </w:pPr>
      <w:r w:rsidRPr="002A43C6">
        <w:rPr>
          <w:rFonts w:ascii="Arial" w:eastAsia="Times New Roman" w:hAnsi="Arial" w:cs="Arial"/>
          <w:b/>
          <w:highlight w:val="lightGray"/>
        </w:rPr>
        <w:t>Donor Thank You/Confirmation Letter</w:t>
      </w:r>
    </w:p>
    <w:p w14:paraId="76F65BAF" w14:textId="77777777" w:rsidR="002A43C6" w:rsidRPr="002A43C6" w:rsidRDefault="002A43C6" w:rsidP="002A43C6">
      <w:pPr>
        <w:spacing w:line="240" w:lineRule="auto"/>
        <w:rPr>
          <w:rFonts w:ascii="Arial" w:eastAsia="Times New Roman" w:hAnsi="Arial" w:cs="Arial"/>
          <w:sz w:val="22"/>
          <w:szCs w:val="22"/>
        </w:rPr>
      </w:pPr>
    </w:p>
    <w:p w14:paraId="64282D80" w14:textId="7414B83B" w:rsidR="002A43C6" w:rsidRPr="002A43C6" w:rsidRDefault="002A43C6" w:rsidP="002A43C6">
      <w:pPr>
        <w:spacing w:line="240" w:lineRule="auto"/>
        <w:rPr>
          <w:rFonts w:ascii="Arial" w:eastAsia="Times New Roman" w:hAnsi="Arial" w:cs="Arial"/>
          <w:sz w:val="20"/>
          <w:szCs w:val="20"/>
        </w:rPr>
      </w:pPr>
      <w:r w:rsidRPr="002A43C6">
        <w:rPr>
          <w:rFonts w:ascii="Arial" w:eastAsia="Times New Roman" w:hAnsi="Arial" w:cs="Arial"/>
          <w:sz w:val="20"/>
          <w:szCs w:val="20"/>
        </w:rPr>
        <w:t>UWSWPA provides a thank-you/confirmation letter for each donation received via an acceptable pledge source (see Administrative procedures).</w:t>
      </w:r>
      <w:r w:rsidRPr="002A43C6">
        <w:rPr>
          <w:rFonts w:ascii="Arial" w:eastAsia="Times New Roman" w:hAnsi="Arial" w:cs="Arial"/>
          <w:sz w:val="20"/>
          <w:szCs w:val="20"/>
          <w:vertAlign w:val="superscript"/>
        </w:rPr>
        <w:footnoteReference w:id="6"/>
      </w:r>
      <w:r w:rsidRPr="002A43C6">
        <w:rPr>
          <w:rFonts w:ascii="Arial" w:eastAsia="Times New Roman" w:hAnsi="Arial" w:cs="Arial"/>
          <w:sz w:val="20"/>
          <w:szCs w:val="20"/>
        </w:rPr>
        <w:t xml:space="preserve">  The intent of the thank you/confirmation letter is to thank the Donor and to confirm that the Donor’s wishes are being honored.  The letter instructs the Donor to confirm the pledge and designation information for accuracy and instructs them to return the letter if changes are required.   If the Donor returns the letter with corrections or changes, the information will be </w:t>
      </w:r>
      <w:r w:rsidR="009D67A2" w:rsidRPr="002A43C6">
        <w:rPr>
          <w:rFonts w:ascii="Arial" w:eastAsia="Times New Roman" w:hAnsi="Arial" w:cs="Arial"/>
          <w:sz w:val="20"/>
          <w:szCs w:val="20"/>
        </w:rPr>
        <w:t>corrected,</w:t>
      </w:r>
      <w:r w:rsidRPr="002A43C6">
        <w:rPr>
          <w:rFonts w:ascii="Arial" w:eastAsia="Times New Roman" w:hAnsi="Arial" w:cs="Arial"/>
          <w:sz w:val="20"/>
          <w:szCs w:val="20"/>
        </w:rPr>
        <w:t xml:space="preserve"> and</w:t>
      </w:r>
      <w:r w:rsidR="001A6BA9">
        <w:rPr>
          <w:rFonts w:ascii="Arial" w:eastAsia="Times New Roman" w:hAnsi="Arial" w:cs="Arial"/>
          <w:sz w:val="20"/>
          <w:szCs w:val="20"/>
        </w:rPr>
        <w:t xml:space="preserve"> the donor will be notified of the change.</w:t>
      </w:r>
    </w:p>
    <w:p w14:paraId="74667B1D" w14:textId="77777777" w:rsidR="002A43C6" w:rsidRPr="002A43C6" w:rsidRDefault="002A43C6" w:rsidP="002A43C6">
      <w:pPr>
        <w:spacing w:line="240" w:lineRule="auto"/>
        <w:rPr>
          <w:rFonts w:ascii="Arial" w:eastAsia="Times New Roman" w:hAnsi="Arial" w:cs="Arial"/>
          <w:b/>
          <w:sz w:val="22"/>
          <w:szCs w:val="22"/>
          <w:highlight w:val="lightGray"/>
        </w:rPr>
      </w:pPr>
    </w:p>
    <w:p w14:paraId="1A8DEBCB" w14:textId="77777777" w:rsidR="002A43C6" w:rsidRPr="002A43C6" w:rsidRDefault="002A43C6" w:rsidP="002A43C6">
      <w:pPr>
        <w:spacing w:line="240" w:lineRule="auto"/>
        <w:rPr>
          <w:rFonts w:ascii="Arial" w:eastAsia="Times New Roman" w:hAnsi="Arial" w:cs="Arial"/>
          <w:b/>
          <w:szCs w:val="22"/>
        </w:rPr>
      </w:pPr>
      <w:r w:rsidRPr="002A43C6">
        <w:rPr>
          <w:rFonts w:ascii="Arial" w:eastAsia="Times New Roman" w:hAnsi="Arial" w:cs="Arial"/>
          <w:b/>
          <w:szCs w:val="22"/>
          <w:highlight w:val="lightGray"/>
        </w:rPr>
        <w:t xml:space="preserve">Acknowledgement to Agency and Payee by Organizations Reports: </w:t>
      </w:r>
      <w:r w:rsidRPr="002A43C6">
        <w:rPr>
          <w:rFonts w:ascii="Arial" w:eastAsia="Times New Roman" w:hAnsi="Arial" w:cs="Arial"/>
          <w:b/>
          <w:szCs w:val="22"/>
        </w:rPr>
        <w:t xml:space="preserve"> </w:t>
      </w:r>
    </w:p>
    <w:p w14:paraId="519B7FB8" w14:textId="77777777" w:rsidR="002A43C6" w:rsidRPr="002A43C6" w:rsidRDefault="002A43C6" w:rsidP="002A43C6">
      <w:pPr>
        <w:spacing w:line="240" w:lineRule="auto"/>
        <w:rPr>
          <w:rFonts w:ascii="Arial" w:eastAsia="Times New Roman" w:hAnsi="Arial" w:cs="Arial"/>
          <w:sz w:val="22"/>
          <w:szCs w:val="22"/>
        </w:rPr>
      </w:pPr>
    </w:p>
    <w:p w14:paraId="557F9FCB" w14:textId="5A5EA808" w:rsidR="002A43C6" w:rsidRDefault="002A43C6" w:rsidP="002A43C6">
      <w:pPr>
        <w:spacing w:line="240" w:lineRule="auto"/>
        <w:rPr>
          <w:rFonts w:ascii="Arial" w:eastAsia="Times New Roman" w:hAnsi="Arial" w:cs="Arial"/>
          <w:sz w:val="20"/>
          <w:szCs w:val="20"/>
        </w:rPr>
      </w:pPr>
      <w:r w:rsidRPr="002A43C6">
        <w:rPr>
          <w:rFonts w:ascii="Arial" w:eastAsia="Times New Roman" w:hAnsi="Arial" w:cs="Arial"/>
          <w:sz w:val="20"/>
          <w:szCs w:val="20"/>
        </w:rPr>
        <w:t>Contributor Choice agency contacts are set up with a website user account to retrieve the</w:t>
      </w:r>
      <w:r w:rsidR="004C0D32">
        <w:rPr>
          <w:rFonts w:ascii="Arial" w:eastAsia="Times New Roman" w:hAnsi="Arial" w:cs="Arial"/>
          <w:sz w:val="20"/>
          <w:szCs w:val="20"/>
        </w:rPr>
        <w:t xml:space="preserve"> </w:t>
      </w:r>
      <w:r w:rsidRPr="002A43C6">
        <w:rPr>
          <w:rFonts w:ascii="Arial" w:eastAsia="Times New Roman" w:hAnsi="Arial" w:cs="Arial"/>
          <w:sz w:val="20"/>
          <w:szCs w:val="20"/>
        </w:rPr>
        <w:t>Acknowledgement to Agency Report and Payee by Organizations Reports:</w:t>
      </w:r>
    </w:p>
    <w:p w14:paraId="71DDD962" w14:textId="77777777" w:rsidR="00214FFB" w:rsidRPr="002A43C6" w:rsidRDefault="00214FFB" w:rsidP="002A43C6">
      <w:pPr>
        <w:spacing w:line="240" w:lineRule="auto"/>
        <w:rPr>
          <w:rFonts w:ascii="Arial" w:eastAsia="Times New Roman" w:hAnsi="Arial" w:cs="Arial"/>
          <w:sz w:val="20"/>
          <w:szCs w:val="20"/>
        </w:rPr>
      </w:pPr>
    </w:p>
    <w:p w14:paraId="1C220272" w14:textId="77777777" w:rsidR="002A43C6" w:rsidRPr="002A43C6" w:rsidRDefault="002A43C6" w:rsidP="002A43C6">
      <w:pPr>
        <w:spacing w:line="240" w:lineRule="auto"/>
        <w:rPr>
          <w:rFonts w:ascii="Arial" w:eastAsia="Times New Roman" w:hAnsi="Arial" w:cs="Arial"/>
          <w:sz w:val="20"/>
          <w:szCs w:val="20"/>
        </w:rPr>
      </w:pPr>
    </w:p>
    <w:p w14:paraId="5FC47EC4" w14:textId="2C99C55C" w:rsidR="002A43C6" w:rsidRPr="00C026E9" w:rsidRDefault="002A43C6" w:rsidP="00C026E9">
      <w:pPr>
        <w:pStyle w:val="ListParagraph"/>
        <w:numPr>
          <w:ilvl w:val="0"/>
          <w:numId w:val="8"/>
        </w:numPr>
        <w:spacing w:line="240" w:lineRule="auto"/>
        <w:rPr>
          <w:rFonts w:ascii="Arial" w:eastAsia="Times New Roman" w:hAnsi="Arial" w:cs="Arial"/>
          <w:sz w:val="20"/>
          <w:szCs w:val="20"/>
        </w:rPr>
      </w:pPr>
      <w:r w:rsidRPr="00C026E9">
        <w:rPr>
          <w:rFonts w:ascii="Arial" w:eastAsia="Times New Roman" w:hAnsi="Arial" w:cs="Arial"/>
          <w:sz w:val="20"/>
          <w:szCs w:val="20"/>
        </w:rPr>
        <w:t xml:space="preserve">The </w:t>
      </w:r>
      <w:r w:rsidRPr="0083608E">
        <w:rPr>
          <w:rFonts w:ascii="Arial" w:eastAsia="Times New Roman" w:hAnsi="Arial" w:cs="Arial"/>
          <w:b/>
          <w:bCs/>
          <w:sz w:val="20"/>
          <w:szCs w:val="20"/>
        </w:rPr>
        <w:t>Acknowledgement to Agency Report</w:t>
      </w:r>
      <w:r w:rsidRPr="00C026E9">
        <w:rPr>
          <w:rFonts w:ascii="Arial" w:eastAsia="Times New Roman" w:hAnsi="Arial" w:cs="Arial"/>
          <w:sz w:val="20"/>
          <w:szCs w:val="20"/>
        </w:rPr>
        <w:t xml:space="preserve"> includes all donors for </w:t>
      </w:r>
      <w:r w:rsidR="00904DBA" w:rsidRPr="00C026E9">
        <w:rPr>
          <w:rFonts w:ascii="Arial" w:eastAsia="Times New Roman" w:hAnsi="Arial" w:cs="Arial"/>
          <w:sz w:val="20"/>
          <w:szCs w:val="20"/>
        </w:rPr>
        <w:t>a specific</w:t>
      </w:r>
      <w:r w:rsidRPr="00C026E9">
        <w:rPr>
          <w:rFonts w:ascii="Arial" w:eastAsia="Times New Roman" w:hAnsi="Arial" w:cs="Arial"/>
          <w:sz w:val="20"/>
          <w:szCs w:val="20"/>
        </w:rPr>
        <w:t xml:space="preserve"> campaign year.  The donors that have appeared on a prior list show the date of the report they were listed on.  Changes can be a result of a Donor requested update, processing error and/or company/Donor notification of a retired or terminated employee.</w:t>
      </w:r>
    </w:p>
    <w:p w14:paraId="10401D9E" w14:textId="7CEAB7FB" w:rsidR="002A43C6" w:rsidRPr="00C026E9" w:rsidRDefault="002A43C6" w:rsidP="00C026E9">
      <w:pPr>
        <w:pStyle w:val="ListParagraph"/>
        <w:numPr>
          <w:ilvl w:val="0"/>
          <w:numId w:val="8"/>
        </w:numPr>
        <w:spacing w:line="240" w:lineRule="auto"/>
        <w:rPr>
          <w:rFonts w:ascii="Arial" w:eastAsia="Times New Roman" w:hAnsi="Arial" w:cs="Arial"/>
          <w:sz w:val="20"/>
          <w:szCs w:val="20"/>
        </w:rPr>
      </w:pPr>
      <w:r w:rsidRPr="00C026E9">
        <w:rPr>
          <w:rFonts w:ascii="Arial" w:eastAsia="Times New Roman" w:hAnsi="Arial" w:cs="Arial"/>
          <w:sz w:val="20"/>
          <w:szCs w:val="20"/>
        </w:rPr>
        <w:t>The information on the agency acknowledgment list includes the agency code number, the campaign year, the Donor’s ID number, the Donor’s name and address</w:t>
      </w:r>
      <w:r w:rsidR="00AB4932">
        <w:rPr>
          <w:rFonts w:ascii="Arial" w:eastAsia="Times New Roman" w:hAnsi="Arial" w:cs="Arial"/>
          <w:sz w:val="20"/>
          <w:szCs w:val="20"/>
        </w:rPr>
        <w:t>-unless</w:t>
      </w:r>
      <w:r w:rsidR="0035149E">
        <w:rPr>
          <w:rFonts w:ascii="Arial" w:eastAsia="Times New Roman" w:hAnsi="Arial" w:cs="Arial"/>
          <w:sz w:val="20"/>
          <w:szCs w:val="20"/>
        </w:rPr>
        <w:t xml:space="preserve"> </w:t>
      </w:r>
      <w:r w:rsidR="00972523">
        <w:rPr>
          <w:rFonts w:ascii="Arial" w:eastAsia="Times New Roman" w:hAnsi="Arial" w:cs="Arial"/>
          <w:sz w:val="20"/>
          <w:szCs w:val="20"/>
        </w:rPr>
        <w:t>the</w:t>
      </w:r>
      <w:r w:rsidR="0035149E">
        <w:rPr>
          <w:rFonts w:ascii="Arial" w:eastAsia="Times New Roman" w:hAnsi="Arial" w:cs="Arial"/>
          <w:sz w:val="20"/>
          <w:szCs w:val="20"/>
        </w:rPr>
        <w:t xml:space="preserve"> donor opts out</w:t>
      </w:r>
      <w:r w:rsidR="00AB4932">
        <w:rPr>
          <w:rFonts w:ascii="Arial" w:eastAsia="Times New Roman" w:hAnsi="Arial" w:cs="Arial"/>
          <w:sz w:val="20"/>
          <w:szCs w:val="20"/>
        </w:rPr>
        <w:t>,</w:t>
      </w:r>
      <w:r w:rsidRPr="00C026E9">
        <w:rPr>
          <w:rFonts w:ascii="Arial" w:eastAsia="Times New Roman" w:hAnsi="Arial" w:cs="Arial"/>
          <w:sz w:val="20"/>
          <w:szCs w:val="20"/>
        </w:rPr>
        <w:t xml:space="preserve"> their company’s name, the annual amount of designation, payment method and the pledge status.   </w:t>
      </w:r>
    </w:p>
    <w:p w14:paraId="06BCE5E8" w14:textId="77777777" w:rsidR="002A43C6" w:rsidRPr="00C026E9" w:rsidRDefault="002A43C6" w:rsidP="00C026E9">
      <w:pPr>
        <w:pStyle w:val="ListParagraph"/>
        <w:numPr>
          <w:ilvl w:val="0"/>
          <w:numId w:val="8"/>
        </w:numPr>
        <w:spacing w:line="240" w:lineRule="auto"/>
        <w:rPr>
          <w:rFonts w:ascii="Arial" w:eastAsia="Times New Roman" w:hAnsi="Arial" w:cs="Arial"/>
          <w:sz w:val="20"/>
          <w:szCs w:val="20"/>
        </w:rPr>
      </w:pPr>
      <w:r w:rsidRPr="00C026E9">
        <w:rPr>
          <w:rFonts w:ascii="Arial" w:eastAsia="Times New Roman" w:hAnsi="Arial" w:cs="Arial"/>
          <w:sz w:val="20"/>
          <w:szCs w:val="20"/>
        </w:rPr>
        <w:t xml:space="preserve">The Agency Acknowledgement report is separated into three sections:  </w:t>
      </w:r>
    </w:p>
    <w:p w14:paraId="17CCAEE7" w14:textId="5886013D" w:rsidR="002A43C6" w:rsidRPr="00515E7B" w:rsidRDefault="002A43C6" w:rsidP="00515E7B">
      <w:pPr>
        <w:pStyle w:val="ListParagraph"/>
        <w:numPr>
          <w:ilvl w:val="0"/>
          <w:numId w:val="3"/>
        </w:numPr>
        <w:spacing w:line="240" w:lineRule="auto"/>
        <w:rPr>
          <w:rFonts w:ascii="Arial" w:eastAsia="Times New Roman" w:hAnsi="Arial" w:cs="Arial"/>
          <w:sz w:val="20"/>
          <w:szCs w:val="20"/>
        </w:rPr>
      </w:pPr>
      <w:r w:rsidRPr="00515E7B">
        <w:rPr>
          <w:rFonts w:ascii="Arial" w:eastAsia="Times New Roman" w:hAnsi="Arial" w:cs="Arial"/>
          <w:sz w:val="20"/>
          <w:szCs w:val="20"/>
        </w:rPr>
        <w:t>Anonymous Donors:  donors who have chosen</w:t>
      </w:r>
      <w:r w:rsidR="003F7DE8">
        <w:rPr>
          <w:rFonts w:ascii="Arial" w:eastAsia="Times New Roman" w:hAnsi="Arial" w:cs="Arial"/>
          <w:sz w:val="20"/>
          <w:szCs w:val="20"/>
        </w:rPr>
        <w:t xml:space="preserve"> to opt out</w:t>
      </w:r>
      <w:r w:rsidR="00715CCD">
        <w:rPr>
          <w:rFonts w:ascii="Arial" w:eastAsia="Times New Roman" w:hAnsi="Arial" w:cs="Arial"/>
          <w:sz w:val="20"/>
          <w:szCs w:val="20"/>
        </w:rPr>
        <w:t xml:space="preserve"> and</w:t>
      </w:r>
      <w:r w:rsidRPr="00515E7B">
        <w:rPr>
          <w:rFonts w:ascii="Arial" w:eastAsia="Times New Roman" w:hAnsi="Arial" w:cs="Arial"/>
          <w:sz w:val="20"/>
          <w:szCs w:val="20"/>
        </w:rPr>
        <w:t xml:space="preserve"> not to release their name</w:t>
      </w:r>
      <w:r w:rsidR="0043388F">
        <w:rPr>
          <w:rFonts w:ascii="Arial" w:eastAsia="Times New Roman" w:hAnsi="Arial" w:cs="Arial"/>
          <w:sz w:val="20"/>
          <w:szCs w:val="20"/>
        </w:rPr>
        <w:t xml:space="preserve">.  </w:t>
      </w:r>
      <w:r w:rsidR="002300BC">
        <w:rPr>
          <w:rFonts w:ascii="Arial" w:eastAsia="Times New Roman" w:hAnsi="Arial" w:cs="Arial"/>
          <w:sz w:val="20"/>
          <w:szCs w:val="20"/>
        </w:rPr>
        <w:t xml:space="preserve">The donor’s </w:t>
      </w:r>
      <w:r w:rsidRPr="00515E7B">
        <w:rPr>
          <w:rFonts w:ascii="Arial" w:eastAsia="Times New Roman" w:hAnsi="Arial" w:cs="Arial"/>
          <w:sz w:val="20"/>
          <w:szCs w:val="20"/>
        </w:rPr>
        <w:t xml:space="preserve">name </w:t>
      </w:r>
      <w:r w:rsidR="00FF30F2">
        <w:rPr>
          <w:rFonts w:ascii="Arial" w:eastAsia="Times New Roman" w:hAnsi="Arial" w:cs="Arial"/>
          <w:sz w:val="20"/>
          <w:szCs w:val="20"/>
        </w:rPr>
        <w:t>i</w:t>
      </w:r>
      <w:r w:rsidRPr="00515E7B">
        <w:rPr>
          <w:rFonts w:ascii="Arial" w:eastAsia="Times New Roman" w:hAnsi="Arial" w:cs="Arial"/>
          <w:sz w:val="20"/>
          <w:szCs w:val="20"/>
        </w:rPr>
        <w:t xml:space="preserve">s replaced with “Anonymous”.  </w:t>
      </w:r>
    </w:p>
    <w:p w14:paraId="225EA18C" w14:textId="77777777" w:rsidR="002A43C6" w:rsidRPr="002A43C6" w:rsidRDefault="002A43C6" w:rsidP="00B540F7">
      <w:pPr>
        <w:numPr>
          <w:ilvl w:val="0"/>
          <w:numId w:val="3"/>
        </w:numPr>
        <w:spacing w:line="240" w:lineRule="auto"/>
        <w:rPr>
          <w:rFonts w:ascii="Arial" w:eastAsia="Times New Roman" w:hAnsi="Arial" w:cs="Arial"/>
          <w:sz w:val="20"/>
          <w:szCs w:val="20"/>
        </w:rPr>
      </w:pPr>
      <w:r w:rsidRPr="002A43C6">
        <w:rPr>
          <w:rFonts w:ascii="Arial" w:eastAsia="Times New Roman" w:hAnsi="Arial" w:cs="Arial"/>
          <w:sz w:val="20"/>
          <w:szCs w:val="20"/>
        </w:rPr>
        <w:t xml:space="preserve">Donors who do not wish to be acknowledged: donors who have chosen to release their name, but do not wish to be acknowledged. Addresses for these donors will not appear on the report. </w:t>
      </w:r>
    </w:p>
    <w:p w14:paraId="2368323B" w14:textId="77777777" w:rsidR="002A43C6" w:rsidRPr="002A43C6" w:rsidRDefault="002A43C6" w:rsidP="00B540F7">
      <w:pPr>
        <w:numPr>
          <w:ilvl w:val="0"/>
          <w:numId w:val="3"/>
        </w:numPr>
        <w:spacing w:line="240" w:lineRule="auto"/>
        <w:rPr>
          <w:rFonts w:ascii="Arial" w:eastAsia="Times New Roman" w:hAnsi="Arial" w:cs="Arial"/>
          <w:sz w:val="20"/>
          <w:szCs w:val="20"/>
        </w:rPr>
      </w:pPr>
      <w:r w:rsidRPr="002A43C6">
        <w:rPr>
          <w:rFonts w:ascii="Arial" w:eastAsia="Times New Roman" w:hAnsi="Arial" w:cs="Arial"/>
          <w:sz w:val="20"/>
          <w:szCs w:val="20"/>
        </w:rPr>
        <w:t xml:space="preserve">Donors who wish to be acknowledged: donors who have chosen to release their name and wish to be acknowledged.  </w:t>
      </w:r>
    </w:p>
    <w:p w14:paraId="6F5BC803" w14:textId="20CFCBB4" w:rsidR="002A43C6" w:rsidRDefault="002A43C6" w:rsidP="00493CC1">
      <w:pPr>
        <w:pStyle w:val="ListParagraph"/>
        <w:numPr>
          <w:ilvl w:val="0"/>
          <w:numId w:val="9"/>
        </w:numPr>
        <w:spacing w:line="240" w:lineRule="auto"/>
        <w:rPr>
          <w:rFonts w:ascii="Arial" w:eastAsia="Times New Roman" w:hAnsi="Arial" w:cs="Arial"/>
          <w:sz w:val="20"/>
          <w:szCs w:val="20"/>
        </w:rPr>
      </w:pPr>
      <w:r w:rsidRPr="00493CC1">
        <w:rPr>
          <w:rFonts w:ascii="Arial" w:eastAsia="Times New Roman" w:hAnsi="Arial" w:cs="Arial"/>
          <w:sz w:val="20"/>
          <w:szCs w:val="20"/>
        </w:rPr>
        <w:t>Acknowledgements to Agency Reports are to be used by the agency for acknowledging Donors</w:t>
      </w:r>
      <w:r w:rsidR="00F7022C">
        <w:rPr>
          <w:rFonts w:ascii="Arial" w:eastAsia="Times New Roman" w:hAnsi="Arial" w:cs="Arial"/>
          <w:sz w:val="20"/>
          <w:szCs w:val="20"/>
        </w:rPr>
        <w:t xml:space="preserve">. </w:t>
      </w:r>
      <w:r w:rsidR="00476E7F">
        <w:rPr>
          <w:rFonts w:ascii="Arial" w:eastAsia="Times New Roman" w:hAnsi="Arial" w:cs="Arial"/>
          <w:sz w:val="20"/>
          <w:szCs w:val="20"/>
        </w:rPr>
        <w:t>The amount designated on the Agency Acknowledgement</w:t>
      </w:r>
      <w:r w:rsidR="00E21AB7">
        <w:rPr>
          <w:rFonts w:ascii="Arial" w:eastAsia="Times New Roman" w:hAnsi="Arial" w:cs="Arial"/>
          <w:sz w:val="20"/>
          <w:szCs w:val="20"/>
        </w:rPr>
        <w:t xml:space="preserve"> report should be used when including an amount in the acknowledgement letter</w:t>
      </w:r>
      <w:r w:rsidR="00DE1C7D">
        <w:rPr>
          <w:rFonts w:ascii="Arial" w:eastAsia="Times New Roman" w:hAnsi="Arial" w:cs="Arial"/>
          <w:sz w:val="20"/>
          <w:szCs w:val="20"/>
        </w:rPr>
        <w:t>.</w:t>
      </w:r>
      <w:r w:rsidRPr="00493CC1">
        <w:rPr>
          <w:rFonts w:ascii="Arial" w:eastAsia="Times New Roman" w:hAnsi="Arial" w:cs="Arial"/>
          <w:sz w:val="20"/>
          <w:szCs w:val="20"/>
        </w:rPr>
        <w:t xml:space="preserve"> (UWSWPA does not actively monitor what the agencies do or do not do with this information). </w:t>
      </w:r>
    </w:p>
    <w:p w14:paraId="467C08E0" w14:textId="77777777" w:rsidR="000C443A" w:rsidRPr="000C443A" w:rsidRDefault="000C443A" w:rsidP="000C443A">
      <w:pPr>
        <w:spacing w:line="240" w:lineRule="auto"/>
        <w:rPr>
          <w:rFonts w:ascii="Arial" w:eastAsia="Times New Roman" w:hAnsi="Arial" w:cs="Arial"/>
          <w:sz w:val="20"/>
          <w:szCs w:val="20"/>
        </w:rPr>
      </w:pPr>
    </w:p>
    <w:p w14:paraId="23AA10D8" w14:textId="419C77D7" w:rsidR="00D5108B" w:rsidRDefault="000C443A" w:rsidP="00D5108B">
      <w:pPr>
        <w:spacing w:line="240" w:lineRule="auto"/>
        <w:rPr>
          <w:rFonts w:ascii="Arial" w:eastAsia="Times New Roman" w:hAnsi="Arial" w:cs="Arial"/>
          <w:sz w:val="20"/>
          <w:szCs w:val="20"/>
        </w:rPr>
      </w:pPr>
      <w:bookmarkStart w:id="0" w:name="_Hlk113633742"/>
      <w:r w:rsidRPr="002A43C6">
        <w:rPr>
          <w:rFonts w:ascii="Arial" w:eastAsia="Times New Roman" w:hAnsi="Arial" w:cs="Arial"/>
          <w:b/>
          <w:szCs w:val="22"/>
          <w:highlight w:val="lightGray"/>
        </w:rPr>
        <w:t>Payee by Organizations Reports</w:t>
      </w:r>
    </w:p>
    <w:bookmarkEnd w:id="0"/>
    <w:p w14:paraId="3B63974F" w14:textId="77777777" w:rsidR="00D5108B" w:rsidRDefault="00D5108B" w:rsidP="00D5108B">
      <w:pPr>
        <w:spacing w:line="240" w:lineRule="auto"/>
        <w:rPr>
          <w:rFonts w:ascii="Arial" w:eastAsia="Times New Roman" w:hAnsi="Arial" w:cs="Arial"/>
          <w:sz w:val="20"/>
          <w:szCs w:val="20"/>
        </w:rPr>
      </w:pPr>
    </w:p>
    <w:p w14:paraId="58601702" w14:textId="77777777" w:rsidR="002A43C6" w:rsidRPr="003429D4" w:rsidRDefault="002A43C6" w:rsidP="003429D4">
      <w:pPr>
        <w:pStyle w:val="ListParagraph"/>
        <w:numPr>
          <w:ilvl w:val="0"/>
          <w:numId w:val="9"/>
        </w:numPr>
        <w:spacing w:line="240" w:lineRule="auto"/>
        <w:rPr>
          <w:rFonts w:ascii="Arial" w:eastAsia="Times New Roman" w:hAnsi="Arial" w:cs="Arial"/>
          <w:sz w:val="20"/>
        </w:rPr>
      </w:pPr>
      <w:r w:rsidRPr="0083608E">
        <w:rPr>
          <w:rFonts w:ascii="Arial" w:eastAsia="Times New Roman" w:hAnsi="Arial" w:cs="Arial"/>
          <w:sz w:val="20"/>
        </w:rPr>
        <w:t>The</w:t>
      </w:r>
      <w:r w:rsidRPr="00464EFD">
        <w:rPr>
          <w:rFonts w:ascii="Arial" w:eastAsia="Times New Roman" w:hAnsi="Arial" w:cs="Arial"/>
          <w:b/>
          <w:bCs/>
          <w:sz w:val="20"/>
        </w:rPr>
        <w:t xml:space="preserve"> Payee by Organizations Report</w:t>
      </w:r>
      <w:r w:rsidRPr="003429D4">
        <w:rPr>
          <w:rFonts w:ascii="Arial" w:eastAsia="Times New Roman" w:hAnsi="Arial" w:cs="Arial"/>
          <w:bCs/>
          <w:sz w:val="20"/>
        </w:rPr>
        <w:t xml:space="preserve"> lists</w:t>
      </w:r>
      <w:r w:rsidRPr="003429D4">
        <w:rPr>
          <w:rFonts w:ascii="Arial" w:eastAsia="Times New Roman" w:hAnsi="Arial" w:cs="Arial"/>
          <w:sz w:val="20"/>
        </w:rPr>
        <w:t xml:space="preserve"> all payees in the payout and their payments due. The payout information for each is broken down by donor organization that designated to the account. </w:t>
      </w:r>
    </w:p>
    <w:p w14:paraId="795F8FB9" w14:textId="77777777" w:rsidR="002A43C6" w:rsidRPr="002A43C6" w:rsidRDefault="002A43C6" w:rsidP="002A43C6">
      <w:pPr>
        <w:spacing w:line="240" w:lineRule="auto"/>
        <w:rPr>
          <w:rFonts w:ascii="Arial" w:eastAsia="Times New Roman" w:hAnsi="Arial" w:cs="Arial"/>
          <w:sz w:val="20"/>
        </w:rPr>
      </w:pPr>
    </w:p>
    <w:p w14:paraId="6219B0E7" w14:textId="316AECC3" w:rsidR="002A43C6" w:rsidRPr="003E01FE" w:rsidRDefault="002A43C6" w:rsidP="007336C0">
      <w:pPr>
        <w:pStyle w:val="ListParagraph"/>
        <w:numPr>
          <w:ilvl w:val="0"/>
          <w:numId w:val="9"/>
        </w:numPr>
        <w:spacing w:line="240" w:lineRule="auto"/>
        <w:rPr>
          <w:rFonts w:ascii="Arial" w:eastAsia="Times New Roman" w:hAnsi="Arial" w:cs="Arial"/>
          <w:bCs/>
          <w:iCs/>
          <w:sz w:val="20"/>
          <w:szCs w:val="20"/>
        </w:rPr>
      </w:pPr>
      <w:r w:rsidRPr="007336C0">
        <w:rPr>
          <w:rFonts w:ascii="Arial" w:eastAsia="Times New Roman" w:hAnsi="Arial" w:cs="Arial"/>
          <w:b/>
          <w:iCs/>
          <w:sz w:val="20"/>
          <w:szCs w:val="20"/>
        </w:rPr>
        <w:t>Payee by Organizations Reports</w:t>
      </w:r>
      <w:r w:rsidRPr="007336C0">
        <w:rPr>
          <w:rFonts w:ascii="Arial" w:eastAsia="Times New Roman" w:hAnsi="Arial" w:cs="Arial"/>
          <w:bCs/>
          <w:iCs/>
          <w:sz w:val="20"/>
          <w:szCs w:val="20"/>
        </w:rPr>
        <w:t xml:space="preserve"> (payment details) will be available online for three (3) months.  Please download and save the reports to your local computer monthly</w:t>
      </w:r>
      <w:r w:rsidR="0046062D">
        <w:rPr>
          <w:rFonts w:ascii="Arial" w:eastAsia="Times New Roman" w:hAnsi="Arial" w:cs="Arial"/>
          <w:bCs/>
          <w:iCs/>
          <w:sz w:val="20"/>
          <w:szCs w:val="20"/>
        </w:rPr>
        <w:t>.</w:t>
      </w:r>
      <w:r w:rsidRPr="007336C0">
        <w:rPr>
          <w:rFonts w:ascii="Arial" w:eastAsia="Times New Roman" w:hAnsi="Arial" w:cs="Arial"/>
          <w:bCs/>
          <w:iCs/>
          <w:sz w:val="20"/>
          <w:szCs w:val="20"/>
        </w:rPr>
        <w:t xml:space="preserve">  If you need </w:t>
      </w:r>
      <w:r w:rsidR="0046062D">
        <w:rPr>
          <w:rFonts w:ascii="Arial" w:eastAsia="Times New Roman" w:hAnsi="Arial" w:cs="Arial"/>
          <w:bCs/>
          <w:iCs/>
          <w:sz w:val="20"/>
          <w:szCs w:val="20"/>
        </w:rPr>
        <w:lastRenderedPageBreak/>
        <w:t>a</w:t>
      </w:r>
      <w:r w:rsidRPr="007336C0">
        <w:rPr>
          <w:rFonts w:ascii="Arial" w:eastAsia="Times New Roman" w:hAnsi="Arial" w:cs="Arial"/>
          <w:bCs/>
          <w:iCs/>
          <w:sz w:val="20"/>
          <w:szCs w:val="20"/>
        </w:rPr>
        <w:t>ssistance or have any questions regarding this report, send an email to </w:t>
      </w:r>
      <w:hyperlink r:id="rId14" w:history="1">
        <w:r w:rsidRPr="007336C0">
          <w:rPr>
            <w:rFonts w:ascii="Arial" w:eastAsia="Times New Roman" w:hAnsi="Arial" w:cs="Arial"/>
            <w:color w:val="0000FF"/>
            <w:sz w:val="20"/>
            <w:szCs w:val="20"/>
            <w:u w:val="single"/>
          </w:rPr>
          <w:t>payables@unitedwayswpa.org</w:t>
        </w:r>
      </w:hyperlink>
      <w:r w:rsidRPr="007336C0">
        <w:rPr>
          <w:rFonts w:ascii="Arial" w:eastAsia="Times New Roman" w:hAnsi="Arial" w:cs="Arial"/>
          <w:sz w:val="20"/>
          <w:szCs w:val="20"/>
        </w:rPr>
        <w:t>.</w:t>
      </w:r>
    </w:p>
    <w:p w14:paraId="0979887C" w14:textId="77777777" w:rsidR="009C7DAB" w:rsidRDefault="009C7DAB" w:rsidP="009C7DAB">
      <w:pPr>
        <w:rPr>
          <w:rFonts w:ascii="Arial" w:eastAsia="Times New Roman" w:hAnsi="Arial" w:cs="Arial"/>
          <w:bCs/>
          <w:iCs/>
          <w:sz w:val="20"/>
          <w:szCs w:val="20"/>
        </w:rPr>
      </w:pPr>
    </w:p>
    <w:p w14:paraId="6DEEC4AA" w14:textId="48E68723" w:rsidR="009C7DAB" w:rsidRDefault="00D75608" w:rsidP="009C7DAB">
      <w:pPr>
        <w:spacing w:line="240" w:lineRule="auto"/>
        <w:rPr>
          <w:rFonts w:ascii="Arial" w:eastAsia="Times New Roman" w:hAnsi="Arial" w:cs="Arial"/>
          <w:b/>
          <w:sz w:val="22"/>
          <w:szCs w:val="22"/>
          <w:highlight w:val="lightGray"/>
        </w:rPr>
      </w:pPr>
      <w:r>
        <w:rPr>
          <w:rFonts w:ascii="Arial" w:eastAsia="Times New Roman" w:hAnsi="Arial" w:cs="Arial"/>
          <w:b/>
          <w:sz w:val="22"/>
          <w:szCs w:val="22"/>
          <w:highlight w:val="lightGray"/>
        </w:rPr>
        <w:t>For United Ways Only</w:t>
      </w:r>
    </w:p>
    <w:p w14:paraId="56F13842" w14:textId="77777777" w:rsidR="00673B1F" w:rsidRDefault="00673B1F" w:rsidP="00673B1F">
      <w:pPr>
        <w:rPr>
          <w:rFonts w:ascii="Arial" w:eastAsia="Times New Roman" w:hAnsi="Arial" w:cs="Arial"/>
          <w:b/>
          <w:sz w:val="22"/>
          <w:szCs w:val="22"/>
        </w:rPr>
      </w:pPr>
    </w:p>
    <w:p w14:paraId="71F0D102" w14:textId="0CC952C2" w:rsidR="00723AC7" w:rsidRDefault="00E36E14" w:rsidP="00673B1F">
      <w:pPr>
        <w:pStyle w:val="ListParagraph"/>
        <w:numPr>
          <w:ilvl w:val="0"/>
          <w:numId w:val="12"/>
        </w:numPr>
        <w:rPr>
          <w:rFonts w:ascii="Arial" w:eastAsia="Times New Roman" w:hAnsi="Arial" w:cs="Arial"/>
          <w:bCs/>
          <w:iCs/>
          <w:sz w:val="20"/>
          <w:szCs w:val="20"/>
        </w:rPr>
      </w:pPr>
      <w:r w:rsidRPr="00673B1F">
        <w:rPr>
          <w:rFonts w:ascii="Arial" w:eastAsia="Times New Roman" w:hAnsi="Arial" w:cs="Arial"/>
          <w:b/>
          <w:iCs/>
          <w:sz w:val="20"/>
          <w:szCs w:val="20"/>
        </w:rPr>
        <w:t>Standard M</w:t>
      </w:r>
      <w:r w:rsidR="006B3E46" w:rsidRPr="00673B1F">
        <w:rPr>
          <w:rFonts w:ascii="Arial" w:eastAsia="Times New Roman" w:hAnsi="Arial" w:cs="Arial"/>
          <w:b/>
          <w:iCs/>
          <w:sz w:val="20"/>
          <w:szCs w:val="20"/>
        </w:rPr>
        <w:t xml:space="preserve"> Report</w:t>
      </w:r>
      <w:r w:rsidR="00A572E8">
        <w:rPr>
          <w:rFonts w:ascii="Arial" w:eastAsia="Times New Roman" w:hAnsi="Arial" w:cs="Arial"/>
          <w:b/>
          <w:iCs/>
          <w:sz w:val="20"/>
          <w:szCs w:val="20"/>
        </w:rPr>
        <w:t xml:space="preserve"> </w:t>
      </w:r>
      <w:r w:rsidR="008B1CFA">
        <w:rPr>
          <w:rFonts w:ascii="Arial" w:eastAsia="Times New Roman" w:hAnsi="Arial" w:cs="Arial"/>
          <w:b/>
          <w:iCs/>
          <w:sz w:val="20"/>
          <w:szCs w:val="20"/>
        </w:rPr>
        <w:t>–</w:t>
      </w:r>
      <w:r w:rsidR="00A572E8">
        <w:rPr>
          <w:rFonts w:ascii="Arial" w:eastAsia="Times New Roman" w:hAnsi="Arial" w:cs="Arial"/>
          <w:b/>
          <w:iCs/>
          <w:sz w:val="20"/>
          <w:szCs w:val="20"/>
        </w:rPr>
        <w:t xml:space="preserve"> </w:t>
      </w:r>
      <w:r w:rsidR="008B1CFA">
        <w:rPr>
          <w:rFonts w:ascii="Arial" w:eastAsia="Times New Roman" w:hAnsi="Arial" w:cs="Arial"/>
          <w:bCs/>
          <w:iCs/>
          <w:sz w:val="20"/>
          <w:szCs w:val="20"/>
        </w:rPr>
        <w:t xml:space="preserve">This report is provided for all local United Ways and includes donor transactions </w:t>
      </w:r>
      <w:r w:rsidR="0051502D">
        <w:rPr>
          <w:rFonts w:ascii="Arial" w:eastAsia="Times New Roman" w:hAnsi="Arial" w:cs="Arial"/>
          <w:bCs/>
          <w:iCs/>
          <w:sz w:val="20"/>
          <w:szCs w:val="20"/>
        </w:rPr>
        <w:t>for:  Dollars raised in your area and paid to you; Dollars raised in your area</w:t>
      </w:r>
      <w:r w:rsidR="008A26BF">
        <w:rPr>
          <w:rFonts w:ascii="Arial" w:eastAsia="Times New Roman" w:hAnsi="Arial" w:cs="Arial"/>
          <w:bCs/>
          <w:iCs/>
          <w:sz w:val="20"/>
          <w:szCs w:val="20"/>
        </w:rPr>
        <w:t xml:space="preserve"> and paid direct to the agency</w:t>
      </w:r>
      <w:r w:rsidR="00D72239">
        <w:rPr>
          <w:rFonts w:ascii="Arial" w:eastAsia="Times New Roman" w:hAnsi="Arial" w:cs="Arial"/>
          <w:bCs/>
          <w:iCs/>
          <w:sz w:val="20"/>
          <w:szCs w:val="20"/>
        </w:rPr>
        <w:t xml:space="preserve"> </w:t>
      </w:r>
      <w:r w:rsidR="008A26BF">
        <w:rPr>
          <w:rFonts w:ascii="Arial" w:eastAsia="Times New Roman" w:hAnsi="Arial" w:cs="Arial"/>
          <w:bCs/>
          <w:iCs/>
          <w:sz w:val="20"/>
          <w:szCs w:val="20"/>
        </w:rPr>
        <w:t>or other United Way</w:t>
      </w:r>
      <w:r w:rsidR="00D72239">
        <w:rPr>
          <w:rFonts w:ascii="Arial" w:eastAsia="Times New Roman" w:hAnsi="Arial" w:cs="Arial"/>
          <w:bCs/>
          <w:iCs/>
          <w:sz w:val="20"/>
          <w:szCs w:val="20"/>
        </w:rPr>
        <w:t>; Dollars raised by other United Ways</w:t>
      </w:r>
      <w:r w:rsidR="00C93FAC">
        <w:rPr>
          <w:rFonts w:ascii="Arial" w:eastAsia="Times New Roman" w:hAnsi="Arial" w:cs="Arial"/>
          <w:bCs/>
          <w:iCs/>
          <w:sz w:val="20"/>
          <w:szCs w:val="20"/>
        </w:rPr>
        <w:t xml:space="preserve"> but will be paid to you.</w:t>
      </w:r>
    </w:p>
    <w:p w14:paraId="2C1E8A47" w14:textId="77777777" w:rsidR="0007018A" w:rsidRDefault="0007018A" w:rsidP="0007018A">
      <w:pPr>
        <w:rPr>
          <w:rFonts w:ascii="Arial" w:eastAsia="Times New Roman" w:hAnsi="Arial" w:cs="Arial"/>
          <w:bCs/>
          <w:iCs/>
          <w:sz w:val="20"/>
          <w:szCs w:val="20"/>
        </w:rPr>
      </w:pPr>
    </w:p>
    <w:p w14:paraId="53921DE2" w14:textId="1E698478" w:rsidR="0007018A" w:rsidRPr="0007018A" w:rsidRDefault="001842F7" w:rsidP="0007018A">
      <w:pPr>
        <w:pStyle w:val="ListParagraph"/>
        <w:numPr>
          <w:ilvl w:val="0"/>
          <w:numId w:val="12"/>
        </w:numPr>
        <w:rPr>
          <w:rFonts w:ascii="Arial" w:eastAsia="Times New Roman" w:hAnsi="Arial" w:cs="Arial"/>
          <w:bCs/>
          <w:iCs/>
          <w:sz w:val="20"/>
          <w:szCs w:val="20"/>
        </w:rPr>
      </w:pPr>
      <w:r>
        <w:rPr>
          <w:rFonts w:ascii="Arial" w:eastAsia="Times New Roman" w:hAnsi="Arial" w:cs="Arial"/>
          <w:b/>
          <w:iCs/>
          <w:sz w:val="20"/>
          <w:szCs w:val="20"/>
        </w:rPr>
        <w:t xml:space="preserve">DC Fee Payee Report </w:t>
      </w:r>
      <w:r w:rsidR="00D42039">
        <w:rPr>
          <w:rFonts w:ascii="Arial" w:eastAsia="Times New Roman" w:hAnsi="Arial" w:cs="Arial"/>
          <w:b/>
          <w:iCs/>
          <w:sz w:val="20"/>
          <w:szCs w:val="20"/>
        </w:rPr>
        <w:t>–</w:t>
      </w:r>
      <w:r>
        <w:rPr>
          <w:rFonts w:ascii="Arial" w:eastAsia="Times New Roman" w:hAnsi="Arial" w:cs="Arial"/>
          <w:b/>
          <w:iCs/>
          <w:sz w:val="20"/>
          <w:szCs w:val="20"/>
        </w:rPr>
        <w:t xml:space="preserve"> </w:t>
      </w:r>
      <w:r w:rsidR="00D42039">
        <w:rPr>
          <w:rFonts w:ascii="Arial" w:eastAsia="Times New Roman" w:hAnsi="Arial" w:cs="Arial"/>
          <w:bCs/>
          <w:iCs/>
          <w:sz w:val="20"/>
          <w:szCs w:val="20"/>
        </w:rPr>
        <w:t xml:space="preserve">Fee reimbursement report </w:t>
      </w:r>
      <w:r w:rsidR="004F3051">
        <w:rPr>
          <w:rFonts w:ascii="Arial" w:eastAsia="Times New Roman" w:hAnsi="Arial" w:cs="Arial"/>
          <w:bCs/>
          <w:iCs/>
          <w:sz w:val="20"/>
          <w:szCs w:val="20"/>
        </w:rPr>
        <w:t>provided to local United Ways when applicable</w:t>
      </w:r>
    </w:p>
    <w:p w14:paraId="12C43655" w14:textId="77777777" w:rsidR="003E01FE" w:rsidRPr="003E01FE" w:rsidRDefault="003E01FE" w:rsidP="003E01FE">
      <w:pPr>
        <w:spacing w:line="240" w:lineRule="auto"/>
        <w:rPr>
          <w:rFonts w:ascii="Arial" w:eastAsia="Times New Roman" w:hAnsi="Arial" w:cs="Arial"/>
          <w:bCs/>
          <w:iCs/>
          <w:sz w:val="20"/>
          <w:szCs w:val="20"/>
        </w:rPr>
      </w:pPr>
    </w:p>
    <w:p w14:paraId="582121A0" w14:textId="77777777" w:rsidR="002A43C6" w:rsidRPr="002A43C6" w:rsidRDefault="002A43C6" w:rsidP="002A43C6">
      <w:pPr>
        <w:spacing w:line="240" w:lineRule="auto"/>
        <w:rPr>
          <w:rFonts w:ascii="Arial" w:eastAsia="Times New Roman" w:hAnsi="Arial" w:cs="Arial"/>
          <w:b/>
          <w:sz w:val="18"/>
          <w:szCs w:val="22"/>
          <w:highlight w:val="lightGray"/>
        </w:rPr>
      </w:pPr>
    </w:p>
    <w:p w14:paraId="0A13D7B6" w14:textId="77777777" w:rsidR="002A43C6" w:rsidRPr="002A43C6" w:rsidRDefault="002A43C6" w:rsidP="002A43C6">
      <w:pPr>
        <w:spacing w:line="240" w:lineRule="auto"/>
        <w:rPr>
          <w:rFonts w:ascii="Arial" w:eastAsia="Times New Roman" w:hAnsi="Arial" w:cs="Arial"/>
          <w:b/>
        </w:rPr>
      </w:pPr>
      <w:r w:rsidRPr="002A43C6">
        <w:rPr>
          <w:rFonts w:ascii="Arial" w:eastAsia="Times New Roman" w:hAnsi="Arial" w:cs="Arial"/>
          <w:b/>
          <w:highlight w:val="lightGray"/>
        </w:rPr>
        <w:t>The Agency Code Book (Directory of Contributor-Supported Agencies)</w:t>
      </w:r>
      <w:r w:rsidRPr="002A43C6">
        <w:rPr>
          <w:rFonts w:ascii="Arial" w:eastAsia="Times New Roman" w:hAnsi="Arial" w:cs="Arial"/>
          <w:b/>
        </w:rPr>
        <w:t xml:space="preserve"> </w:t>
      </w:r>
    </w:p>
    <w:p w14:paraId="364719C4" w14:textId="77777777" w:rsidR="002A43C6" w:rsidRPr="002A43C6" w:rsidRDefault="002A43C6" w:rsidP="002A43C6">
      <w:pPr>
        <w:spacing w:line="240" w:lineRule="auto"/>
        <w:rPr>
          <w:rFonts w:ascii="Arial" w:eastAsia="Times New Roman" w:hAnsi="Arial" w:cs="Arial"/>
          <w:sz w:val="22"/>
          <w:szCs w:val="22"/>
        </w:rPr>
      </w:pPr>
    </w:p>
    <w:p w14:paraId="60B433F7" w14:textId="77777777" w:rsidR="002A43C6" w:rsidRPr="002A43C6" w:rsidRDefault="002A43C6" w:rsidP="002A43C6">
      <w:pPr>
        <w:spacing w:line="240" w:lineRule="auto"/>
        <w:rPr>
          <w:rFonts w:ascii="Arial" w:eastAsia="Times New Roman" w:hAnsi="Arial" w:cs="Arial"/>
          <w:caps/>
          <w:sz w:val="20"/>
          <w:szCs w:val="20"/>
        </w:rPr>
      </w:pPr>
      <w:r w:rsidRPr="002A43C6">
        <w:rPr>
          <w:rFonts w:ascii="Arial" w:eastAsia="Times New Roman" w:hAnsi="Arial" w:cs="Arial"/>
          <w:sz w:val="20"/>
          <w:szCs w:val="20"/>
        </w:rPr>
        <w:t xml:space="preserve">UWSWPA annually produces a list of organizations, with the UWSWPA code number, that are eligible for Contributor Choice designations.  All Donors are required to use the UWSWPA code numbers.  </w:t>
      </w:r>
    </w:p>
    <w:p w14:paraId="7C3A7AAC" w14:textId="77777777" w:rsidR="002A43C6" w:rsidRPr="002A43C6" w:rsidRDefault="002A43C6" w:rsidP="002A43C6">
      <w:pPr>
        <w:spacing w:line="240" w:lineRule="auto"/>
        <w:rPr>
          <w:rFonts w:ascii="Arial" w:eastAsia="Times New Roman" w:hAnsi="Arial" w:cs="Arial"/>
          <w:sz w:val="20"/>
          <w:szCs w:val="20"/>
        </w:rPr>
      </w:pPr>
    </w:p>
    <w:p w14:paraId="6A81008F" w14:textId="77777777" w:rsidR="002A43C6" w:rsidRPr="002A43C6" w:rsidRDefault="002A43C6" w:rsidP="002A43C6">
      <w:pPr>
        <w:spacing w:line="240" w:lineRule="auto"/>
        <w:rPr>
          <w:rFonts w:ascii="Arial" w:eastAsia="Times New Roman" w:hAnsi="Arial" w:cs="Arial"/>
          <w:sz w:val="20"/>
          <w:szCs w:val="20"/>
        </w:rPr>
      </w:pPr>
      <w:r w:rsidRPr="002A43C6">
        <w:rPr>
          <w:rFonts w:ascii="Arial" w:eastAsia="Times New Roman" w:hAnsi="Arial" w:cs="Arial"/>
          <w:sz w:val="20"/>
          <w:szCs w:val="20"/>
        </w:rPr>
        <w:t xml:space="preserve">A list of our Regional Agencies (Allegheny, Armstrong, Butler, Fayette, and Westmoreland Counties) are available at the UWSWPA website </w:t>
      </w:r>
      <w:hyperlink r:id="rId15" w:history="1">
        <w:r w:rsidRPr="002A43C6">
          <w:rPr>
            <w:rFonts w:ascii="Arial" w:eastAsia="Times New Roman" w:hAnsi="Arial" w:cs="Arial"/>
            <w:color w:val="0000FF"/>
            <w:sz w:val="20"/>
            <w:szCs w:val="20"/>
            <w:u w:val="single"/>
          </w:rPr>
          <w:t>https://uwswpa.org/nonprofits/</w:t>
        </w:r>
      </w:hyperlink>
      <w:r w:rsidRPr="002A43C6">
        <w:rPr>
          <w:rFonts w:ascii="Arial" w:eastAsia="Times New Roman" w:hAnsi="Arial" w:cs="Arial"/>
          <w:sz w:val="20"/>
          <w:szCs w:val="20"/>
        </w:rPr>
        <w:t>.  UWSWPA agency codes can also be obtained from the employee campaign manager/company representative, or by calling 412.456.6824.</w:t>
      </w:r>
    </w:p>
    <w:p w14:paraId="71FF5353" w14:textId="77777777" w:rsidR="002A43C6" w:rsidRPr="002A43C6" w:rsidRDefault="002A43C6" w:rsidP="002A43C6">
      <w:pPr>
        <w:spacing w:line="240" w:lineRule="auto"/>
        <w:rPr>
          <w:rFonts w:ascii="Arial" w:eastAsia="Times New Roman" w:hAnsi="Arial" w:cs="Arial"/>
          <w:b/>
          <w:highlight w:val="lightGray"/>
        </w:rPr>
      </w:pPr>
    </w:p>
    <w:p w14:paraId="6B2C8E23" w14:textId="77777777" w:rsidR="002A43C6" w:rsidRPr="002A43C6" w:rsidRDefault="002A43C6" w:rsidP="002A43C6">
      <w:pPr>
        <w:spacing w:line="240" w:lineRule="auto"/>
        <w:rPr>
          <w:rFonts w:ascii="Arial" w:eastAsia="Times New Roman" w:hAnsi="Arial" w:cs="Arial"/>
          <w:b/>
        </w:rPr>
      </w:pPr>
      <w:r w:rsidRPr="002A43C6">
        <w:rPr>
          <w:rFonts w:ascii="Arial" w:eastAsia="Times New Roman" w:hAnsi="Arial" w:cs="Arial"/>
          <w:b/>
          <w:highlight w:val="lightGray"/>
        </w:rPr>
        <w:t>IRS—Written Substantiation</w:t>
      </w:r>
      <w:r w:rsidRPr="002A43C6">
        <w:rPr>
          <w:rFonts w:ascii="Arial" w:eastAsia="Times New Roman" w:hAnsi="Arial" w:cs="Arial"/>
          <w:b/>
        </w:rPr>
        <w:t xml:space="preserve"> </w:t>
      </w:r>
    </w:p>
    <w:p w14:paraId="2755BFA4" w14:textId="77777777" w:rsidR="002A43C6" w:rsidRPr="002A43C6" w:rsidRDefault="002A43C6" w:rsidP="002A43C6">
      <w:pPr>
        <w:spacing w:line="240" w:lineRule="auto"/>
        <w:rPr>
          <w:rFonts w:ascii="Arial" w:eastAsia="Times New Roman" w:hAnsi="Arial" w:cs="Arial"/>
          <w:b/>
        </w:rPr>
      </w:pPr>
    </w:p>
    <w:p w14:paraId="1FA5B1D9" w14:textId="77777777" w:rsidR="002A43C6" w:rsidRPr="002A43C6" w:rsidRDefault="002A43C6" w:rsidP="002A43C6">
      <w:pPr>
        <w:spacing w:line="240" w:lineRule="auto"/>
        <w:rPr>
          <w:rFonts w:ascii="Arial" w:eastAsia="Times New Roman" w:hAnsi="Arial" w:cs="Arial"/>
          <w:sz w:val="20"/>
          <w:szCs w:val="20"/>
        </w:rPr>
      </w:pPr>
      <w:r w:rsidRPr="002A43C6">
        <w:rPr>
          <w:rFonts w:ascii="Arial" w:eastAsia="Times New Roman" w:hAnsi="Arial" w:cs="Arial"/>
          <w:sz w:val="20"/>
          <w:szCs w:val="20"/>
        </w:rPr>
        <w:t>The processing United Way will provide all required tax receipting required for cash donations received per IRS Guidelines.  Payroll deduction donors, third party donors &amp; gifts under $250 will not receive tax receipts.</w:t>
      </w:r>
    </w:p>
    <w:p w14:paraId="70806C7E" w14:textId="77777777" w:rsidR="002A43C6" w:rsidRPr="002A43C6" w:rsidRDefault="002A43C6" w:rsidP="002A43C6">
      <w:pPr>
        <w:spacing w:line="240" w:lineRule="auto"/>
        <w:rPr>
          <w:rFonts w:ascii="Arial" w:eastAsia="Times New Roman" w:hAnsi="Arial" w:cs="Arial"/>
          <w:b/>
          <w:sz w:val="22"/>
          <w:szCs w:val="22"/>
          <w:highlight w:val="lightGray"/>
        </w:rPr>
      </w:pPr>
    </w:p>
    <w:p w14:paraId="09CF12F7" w14:textId="77777777" w:rsidR="002A43C6" w:rsidRPr="002A43C6" w:rsidRDefault="002A43C6" w:rsidP="002A43C6">
      <w:pPr>
        <w:spacing w:line="240" w:lineRule="auto"/>
        <w:rPr>
          <w:rFonts w:ascii="Arial" w:eastAsia="Times New Roman" w:hAnsi="Arial" w:cs="Arial"/>
          <w:b/>
          <w:sz w:val="22"/>
          <w:szCs w:val="22"/>
        </w:rPr>
      </w:pPr>
      <w:r w:rsidRPr="002A43C6">
        <w:rPr>
          <w:rFonts w:ascii="Arial" w:eastAsia="Times New Roman" w:hAnsi="Arial" w:cs="Arial"/>
          <w:b/>
          <w:sz w:val="22"/>
          <w:szCs w:val="22"/>
          <w:highlight w:val="lightGray"/>
        </w:rPr>
        <w:t>Gifts of Marketable Securities/Mutual Funds</w:t>
      </w:r>
      <w:r w:rsidRPr="002A43C6">
        <w:rPr>
          <w:rFonts w:ascii="Arial" w:eastAsia="Times New Roman" w:hAnsi="Arial" w:cs="Arial"/>
          <w:b/>
          <w:sz w:val="22"/>
          <w:szCs w:val="22"/>
        </w:rPr>
        <w:t xml:space="preserve"> </w:t>
      </w:r>
    </w:p>
    <w:p w14:paraId="68174480" w14:textId="77777777" w:rsidR="002A43C6" w:rsidRPr="002A43C6" w:rsidRDefault="002A43C6" w:rsidP="002A43C6">
      <w:pPr>
        <w:spacing w:line="240" w:lineRule="auto"/>
        <w:rPr>
          <w:rFonts w:ascii="Arial" w:eastAsia="Times New Roman" w:hAnsi="Arial" w:cs="Arial"/>
          <w:b/>
          <w:sz w:val="22"/>
          <w:szCs w:val="22"/>
        </w:rPr>
      </w:pPr>
    </w:p>
    <w:p w14:paraId="5FABDA3C" w14:textId="77777777" w:rsidR="002A43C6" w:rsidRPr="002A43C6" w:rsidRDefault="002A43C6" w:rsidP="002A43C6">
      <w:pPr>
        <w:spacing w:line="240" w:lineRule="auto"/>
        <w:rPr>
          <w:rFonts w:ascii="Arial" w:eastAsia="Times New Roman" w:hAnsi="Arial" w:cs="Arial"/>
          <w:sz w:val="20"/>
          <w:szCs w:val="20"/>
        </w:rPr>
      </w:pPr>
      <w:r w:rsidRPr="002A43C6">
        <w:rPr>
          <w:rFonts w:ascii="Arial" w:eastAsia="Times New Roman" w:hAnsi="Arial" w:cs="Arial"/>
          <w:sz w:val="20"/>
          <w:szCs w:val="20"/>
        </w:rPr>
        <w:t>Gifts of appreciated capital assets such as stock and mutual funds are an efficient way to make a charitable donation.  Those contributing stock and mutual funds may transfer such assets to UWSWPA without triggering a capital gains tax to the Donor upon transfer, and therefore no tax is due on the appreciation of the securities (i.e., the difference between the cost of the donated securities and the fair market value).  Further, subject to deduction limitations, federal law permits taxpayers who itemize their deductions to deduct the aggregate fair market value of the gift property on the date of transfer.  Using marketable securities/mutual funds to make your annual gift to UWSWPA potentially provides the Donor with an itemized deduction in excess of their cost basis, while infusing cash into the United Way based on the appreciated value of the security.  This “win-win” scenario is clearly worthy of consideration for those holding appreciated securities and interested in providing gifts to UWSWPA and/or other charities.</w:t>
      </w:r>
    </w:p>
    <w:p w14:paraId="5EE013AD" w14:textId="77777777" w:rsidR="002A43C6" w:rsidRPr="002A43C6" w:rsidRDefault="002A43C6" w:rsidP="002A43C6">
      <w:pPr>
        <w:spacing w:line="240" w:lineRule="auto"/>
        <w:rPr>
          <w:rFonts w:ascii="Arial" w:eastAsia="Times New Roman" w:hAnsi="Arial" w:cs="Arial"/>
          <w:sz w:val="20"/>
          <w:szCs w:val="20"/>
        </w:rPr>
      </w:pPr>
    </w:p>
    <w:p w14:paraId="555FB28E" w14:textId="77777777" w:rsidR="002A43C6" w:rsidRPr="002A43C6" w:rsidRDefault="002A43C6" w:rsidP="002A43C6">
      <w:pPr>
        <w:spacing w:line="240" w:lineRule="auto"/>
        <w:rPr>
          <w:rFonts w:ascii="Arial" w:eastAsia="Times New Roman" w:hAnsi="Arial" w:cs="Arial"/>
          <w:sz w:val="20"/>
          <w:szCs w:val="20"/>
        </w:rPr>
      </w:pPr>
      <w:r w:rsidRPr="002A43C6">
        <w:rPr>
          <w:rFonts w:ascii="Arial" w:eastAsia="Times New Roman" w:hAnsi="Arial" w:cs="Arial"/>
          <w:sz w:val="20"/>
          <w:szCs w:val="20"/>
        </w:rPr>
        <w:t>Marketable securities/mutual fund shares may be transferred to UWSWPA either by your broker or a transfer agent.  If the transfer is done in physical form, a gift may be made by physical delivery of the stock certificate(s) and a stock power to UWSWPA.</w:t>
      </w:r>
    </w:p>
    <w:p w14:paraId="5351E234" w14:textId="77777777" w:rsidR="002A43C6" w:rsidRPr="002A43C6" w:rsidRDefault="002A43C6" w:rsidP="002A43C6">
      <w:pPr>
        <w:spacing w:line="240" w:lineRule="auto"/>
        <w:rPr>
          <w:rFonts w:ascii="Arial" w:eastAsia="Times New Roman" w:hAnsi="Arial" w:cs="Arial"/>
          <w:sz w:val="20"/>
          <w:szCs w:val="20"/>
        </w:rPr>
      </w:pPr>
    </w:p>
    <w:p w14:paraId="075FBEF5" w14:textId="77777777" w:rsidR="002A43C6" w:rsidRPr="002A43C6" w:rsidRDefault="002A43C6" w:rsidP="002A43C6">
      <w:pPr>
        <w:spacing w:line="240" w:lineRule="auto"/>
        <w:rPr>
          <w:rFonts w:ascii="Arial" w:eastAsia="Times New Roman" w:hAnsi="Arial" w:cs="Arial"/>
          <w:sz w:val="20"/>
          <w:szCs w:val="20"/>
        </w:rPr>
      </w:pPr>
      <w:r w:rsidRPr="002A43C6">
        <w:rPr>
          <w:rFonts w:ascii="Arial" w:eastAsia="Times New Roman" w:hAnsi="Arial" w:cs="Arial"/>
          <w:sz w:val="20"/>
          <w:szCs w:val="20"/>
        </w:rPr>
        <w:t xml:space="preserve">If making a gift via wire transfer, the broker or transfer agent should transfer the ownership from the Donor to: </w:t>
      </w:r>
    </w:p>
    <w:p w14:paraId="0F299A60" w14:textId="77777777" w:rsidR="002A43C6" w:rsidRPr="002A43C6" w:rsidRDefault="002A43C6" w:rsidP="002A43C6">
      <w:pPr>
        <w:spacing w:line="240" w:lineRule="auto"/>
        <w:ind w:left="1440"/>
        <w:rPr>
          <w:rFonts w:ascii="Arial" w:eastAsia="Times New Roman" w:hAnsi="Arial" w:cs="Arial"/>
          <w:sz w:val="20"/>
          <w:szCs w:val="20"/>
        </w:rPr>
      </w:pPr>
      <w:r w:rsidRPr="002A43C6">
        <w:rPr>
          <w:rFonts w:ascii="Arial" w:eastAsia="Times New Roman" w:hAnsi="Arial" w:cs="Arial"/>
          <w:sz w:val="20"/>
          <w:szCs w:val="20"/>
        </w:rPr>
        <w:t xml:space="preserve">United Way of Southwestern PA  </w:t>
      </w:r>
    </w:p>
    <w:p w14:paraId="4A13FDDC" w14:textId="77777777" w:rsidR="002A43C6" w:rsidRPr="002A43C6" w:rsidRDefault="002A43C6" w:rsidP="002A43C6">
      <w:pPr>
        <w:spacing w:line="240" w:lineRule="auto"/>
        <w:ind w:left="1440"/>
        <w:rPr>
          <w:rFonts w:ascii="Arial" w:eastAsia="Times New Roman" w:hAnsi="Arial" w:cs="Arial"/>
          <w:sz w:val="20"/>
          <w:szCs w:val="20"/>
        </w:rPr>
      </w:pPr>
      <w:r w:rsidRPr="002A43C6">
        <w:rPr>
          <w:rFonts w:ascii="Arial" w:eastAsia="Times New Roman" w:hAnsi="Arial" w:cs="Arial"/>
          <w:sz w:val="20"/>
          <w:szCs w:val="20"/>
        </w:rPr>
        <w:t>Attn:  Sonja Simonson</w:t>
      </w:r>
    </w:p>
    <w:p w14:paraId="7BFEC878" w14:textId="77777777" w:rsidR="002A43C6" w:rsidRPr="002A43C6" w:rsidRDefault="002A43C6" w:rsidP="002A43C6">
      <w:pPr>
        <w:spacing w:line="240" w:lineRule="auto"/>
        <w:ind w:left="1440"/>
        <w:rPr>
          <w:rFonts w:ascii="Arial" w:eastAsia="Times New Roman" w:hAnsi="Arial" w:cs="Arial"/>
          <w:sz w:val="20"/>
          <w:szCs w:val="20"/>
        </w:rPr>
      </w:pPr>
      <w:r w:rsidRPr="002A43C6">
        <w:rPr>
          <w:rFonts w:ascii="Arial" w:eastAsia="Times New Roman" w:hAnsi="Arial" w:cs="Arial"/>
          <w:sz w:val="20"/>
          <w:szCs w:val="20"/>
        </w:rPr>
        <w:t xml:space="preserve">Tax ID No.: 25-1043578   </w:t>
      </w:r>
    </w:p>
    <w:p w14:paraId="785DA4D8" w14:textId="77777777" w:rsidR="002A43C6" w:rsidRPr="002A43C6" w:rsidRDefault="002A43C6" w:rsidP="002A43C6">
      <w:pPr>
        <w:spacing w:line="240" w:lineRule="auto"/>
        <w:ind w:left="1440"/>
        <w:rPr>
          <w:rFonts w:ascii="Arial" w:eastAsia="Times New Roman" w:hAnsi="Arial" w:cs="Arial"/>
          <w:sz w:val="20"/>
          <w:szCs w:val="20"/>
        </w:rPr>
      </w:pPr>
      <w:r w:rsidRPr="002A43C6">
        <w:rPr>
          <w:rFonts w:ascii="Arial" w:eastAsia="Times New Roman" w:hAnsi="Arial" w:cs="Arial"/>
          <w:sz w:val="20"/>
          <w:szCs w:val="20"/>
        </w:rPr>
        <w:t xml:space="preserve">PO Box 735 </w:t>
      </w:r>
    </w:p>
    <w:p w14:paraId="3B89D90C" w14:textId="77777777" w:rsidR="002A43C6" w:rsidRPr="002A43C6" w:rsidRDefault="002A43C6" w:rsidP="002A43C6">
      <w:pPr>
        <w:spacing w:line="240" w:lineRule="auto"/>
        <w:ind w:left="1440"/>
        <w:rPr>
          <w:rFonts w:ascii="Arial" w:eastAsia="Times New Roman" w:hAnsi="Arial" w:cs="Arial"/>
          <w:sz w:val="20"/>
          <w:szCs w:val="20"/>
        </w:rPr>
      </w:pPr>
      <w:r w:rsidRPr="002A43C6">
        <w:rPr>
          <w:rFonts w:ascii="Arial" w:eastAsia="Times New Roman" w:hAnsi="Arial" w:cs="Arial"/>
          <w:sz w:val="20"/>
          <w:szCs w:val="20"/>
        </w:rPr>
        <w:t xml:space="preserve">Pittsburgh, PA 15230-0735 </w:t>
      </w:r>
    </w:p>
    <w:p w14:paraId="32586E76" w14:textId="77777777" w:rsidR="002A43C6" w:rsidRPr="002A43C6" w:rsidRDefault="002A43C6" w:rsidP="002A43C6">
      <w:pPr>
        <w:spacing w:line="240" w:lineRule="auto"/>
        <w:rPr>
          <w:rFonts w:ascii="Arial" w:eastAsia="Times New Roman" w:hAnsi="Arial" w:cs="Arial"/>
          <w:sz w:val="20"/>
          <w:szCs w:val="20"/>
        </w:rPr>
      </w:pPr>
    </w:p>
    <w:p w14:paraId="05927B30" w14:textId="77777777" w:rsidR="002A43C6" w:rsidRPr="002A43C6" w:rsidRDefault="002A43C6" w:rsidP="002A43C6">
      <w:pPr>
        <w:spacing w:line="240" w:lineRule="auto"/>
        <w:rPr>
          <w:rFonts w:ascii="Arial" w:eastAsia="Times New Roman" w:hAnsi="Arial" w:cs="Arial"/>
          <w:sz w:val="20"/>
          <w:szCs w:val="20"/>
        </w:rPr>
      </w:pPr>
      <w:r w:rsidRPr="002A43C6">
        <w:rPr>
          <w:rFonts w:ascii="Arial" w:eastAsia="Times New Roman" w:hAnsi="Arial" w:cs="Arial"/>
          <w:sz w:val="20"/>
          <w:szCs w:val="20"/>
        </w:rPr>
        <w:t xml:space="preserve">If a transfer is being made through your broker or a transfer agent, please send to UWSWPA a copy of your letter authorizing the transfer and include with your correspondence a copy of the transfer </w:t>
      </w:r>
      <w:r w:rsidRPr="002A43C6">
        <w:rPr>
          <w:rFonts w:ascii="Arial" w:eastAsia="Times New Roman" w:hAnsi="Arial" w:cs="Arial"/>
          <w:sz w:val="20"/>
          <w:szCs w:val="20"/>
        </w:rPr>
        <w:lastRenderedPageBreak/>
        <w:t xml:space="preserve">instructions provided to the broker or transfer agent.  A form letter of instruction is available by calling 412-456-6813 or emailing </w:t>
      </w:r>
      <w:hyperlink r:id="rId16" w:history="1">
        <w:r w:rsidRPr="002A43C6">
          <w:rPr>
            <w:rFonts w:ascii="Arial" w:eastAsia="Times New Roman" w:hAnsi="Arial" w:cs="Arial"/>
            <w:color w:val="0000FF"/>
            <w:sz w:val="20"/>
            <w:szCs w:val="20"/>
            <w:u w:val="single"/>
          </w:rPr>
          <w:t>Sonja.Simonson@unitedwayswpa.org</w:t>
        </w:r>
      </w:hyperlink>
      <w:r w:rsidRPr="002A43C6">
        <w:rPr>
          <w:rFonts w:ascii="Arial" w:eastAsia="Times New Roman" w:hAnsi="Arial" w:cs="Arial"/>
          <w:sz w:val="20"/>
          <w:szCs w:val="20"/>
        </w:rPr>
        <w:t xml:space="preserve"> .This correspondence notifies UWSWPA of your intention and, once assets are received, facilitates appropriate gift acknowledgement procedures. </w:t>
      </w:r>
    </w:p>
    <w:p w14:paraId="5F8C9D81" w14:textId="77777777" w:rsidR="002A43C6" w:rsidRPr="002A43C6" w:rsidRDefault="002A43C6" w:rsidP="002A43C6">
      <w:pPr>
        <w:spacing w:line="240" w:lineRule="auto"/>
        <w:rPr>
          <w:rFonts w:ascii="Arial" w:eastAsia="Times New Roman" w:hAnsi="Arial" w:cs="Arial"/>
          <w:sz w:val="20"/>
          <w:szCs w:val="20"/>
        </w:rPr>
      </w:pPr>
    </w:p>
    <w:p w14:paraId="30833921" w14:textId="77777777" w:rsidR="002A43C6" w:rsidRPr="002A43C6" w:rsidRDefault="002A43C6" w:rsidP="002A43C6">
      <w:pPr>
        <w:spacing w:line="240" w:lineRule="auto"/>
        <w:rPr>
          <w:rFonts w:ascii="Arial" w:eastAsia="Times New Roman" w:hAnsi="Arial" w:cs="Arial"/>
          <w:sz w:val="20"/>
          <w:szCs w:val="20"/>
        </w:rPr>
      </w:pPr>
      <w:r w:rsidRPr="002A43C6">
        <w:rPr>
          <w:rFonts w:ascii="Arial" w:eastAsia="Times New Roman" w:hAnsi="Arial" w:cs="Arial"/>
          <w:sz w:val="20"/>
          <w:szCs w:val="20"/>
        </w:rPr>
        <w:t xml:space="preserve">UWSWPA does not provide legal, tax, or financial advice and recommends that you consult with a professional tax advisor prior to making a charitable donation of marketable securities/mutual funds. </w:t>
      </w:r>
    </w:p>
    <w:p w14:paraId="3533639B" w14:textId="77777777" w:rsidR="002A43C6" w:rsidRPr="002A43C6" w:rsidRDefault="002A43C6" w:rsidP="002A43C6">
      <w:pPr>
        <w:spacing w:line="240" w:lineRule="auto"/>
        <w:rPr>
          <w:rFonts w:ascii="Arial" w:eastAsia="Times New Roman" w:hAnsi="Arial" w:cs="Arial"/>
          <w:sz w:val="20"/>
          <w:szCs w:val="20"/>
        </w:rPr>
      </w:pPr>
    </w:p>
    <w:p w14:paraId="0F810921" w14:textId="77777777" w:rsidR="002A43C6" w:rsidRPr="002A43C6" w:rsidRDefault="002A43C6" w:rsidP="002A43C6">
      <w:pPr>
        <w:spacing w:line="240" w:lineRule="auto"/>
        <w:rPr>
          <w:rFonts w:ascii="Arial" w:eastAsia="Times New Roman" w:hAnsi="Arial" w:cs="Arial"/>
          <w:sz w:val="20"/>
          <w:szCs w:val="20"/>
        </w:rPr>
      </w:pPr>
      <w:r w:rsidRPr="002A43C6">
        <w:rPr>
          <w:rFonts w:ascii="Arial" w:eastAsia="Times New Roman" w:hAnsi="Arial" w:cs="Arial"/>
          <w:sz w:val="20"/>
          <w:szCs w:val="20"/>
        </w:rPr>
        <w:t xml:space="preserve">The value of a contribution of marketable securities to UWSWPA is equal to the mean value of the stock on the date the transfer is completed, i.e., the date the asset(s) are legally transferred to the ownership of UWSWPA.  The value of a contribution of mutual fund shares is the final redemption price on the date of transfer. Donors will receive an acknowledgement letter from UWSWPA that will state the final gift value. Procedurally, Donors should complete a pledge card/form for your company’s records that includes the estimated value of the security-related contribution the Donors would like to make.  Recognize, however, that the actual value of the gift may vary and is based upon the value of the assets on the date of transfer. </w:t>
      </w:r>
    </w:p>
    <w:p w14:paraId="6447E5F7" w14:textId="77777777" w:rsidR="002A43C6" w:rsidRPr="002A43C6" w:rsidRDefault="002A43C6" w:rsidP="002A43C6">
      <w:pPr>
        <w:spacing w:line="240" w:lineRule="auto"/>
        <w:rPr>
          <w:rFonts w:ascii="Arial" w:eastAsia="Times New Roman" w:hAnsi="Arial" w:cs="Arial"/>
          <w:sz w:val="20"/>
          <w:szCs w:val="20"/>
        </w:rPr>
      </w:pPr>
    </w:p>
    <w:p w14:paraId="354E30AA" w14:textId="77777777" w:rsidR="002A43C6" w:rsidRPr="002A43C6" w:rsidRDefault="002A43C6" w:rsidP="002A43C6">
      <w:pPr>
        <w:spacing w:line="240" w:lineRule="auto"/>
        <w:rPr>
          <w:rFonts w:ascii="Arial" w:eastAsia="Times New Roman" w:hAnsi="Arial" w:cs="Arial"/>
          <w:sz w:val="20"/>
          <w:szCs w:val="20"/>
        </w:rPr>
      </w:pPr>
      <w:r w:rsidRPr="002A43C6">
        <w:rPr>
          <w:rFonts w:ascii="Arial" w:eastAsia="Times New Roman" w:hAnsi="Arial" w:cs="Arial"/>
          <w:sz w:val="20"/>
          <w:szCs w:val="20"/>
        </w:rPr>
        <w:t xml:space="preserve">Questions and letters of instruction/authorization to transfer shares and wire transfer instructions may be directed to the finance department using the information below: </w:t>
      </w:r>
    </w:p>
    <w:p w14:paraId="08F3FBC3" w14:textId="77777777" w:rsidR="002A43C6" w:rsidRPr="002A43C6" w:rsidRDefault="002A43C6" w:rsidP="002A43C6">
      <w:pPr>
        <w:spacing w:line="240" w:lineRule="auto"/>
        <w:ind w:left="360"/>
        <w:rPr>
          <w:rFonts w:ascii="Arial" w:eastAsia="Times New Roman" w:hAnsi="Arial" w:cs="Arial"/>
          <w:sz w:val="20"/>
          <w:szCs w:val="20"/>
        </w:rPr>
      </w:pPr>
      <w:r w:rsidRPr="002A43C6">
        <w:rPr>
          <w:rFonts w:ascii="Arial" w:eastAsia="Times New Roman" w:hAnsi="Arial" w:cs="Arial"/>
          <w:sz w:val="20"/>
          <w:szCs w:val="20"/>
        </w:rPr>
        <w:t>Telephone: (412) 456-6754</w:t>
      </w:r>
    </w:p>
    <w:p w14:paraId="130E20B7" w14:textId="77777777" w:rsidR="002A43C6" w:rsidRPr="002A43C6" w:rsidRDefault="002A43C6" w:rsidP="002A43C6">
      <w:pPr>
        <w:spacing w:line="240" w:lineRule="auto"/>
        <w:ind w:left="360"/>
        <w:rPr>
          <w:rFonts w:ascii="Arial" w:eastAsia="Times New Roman" w:hAnsi="Arial" w:cs="Arial"/>
          <w:sz w:val="20"/>
          <w:szCs w:val="20"/>
        </w:rPr>
      </w:pPr>
      <w:r w:rsidRPr="002A43C6">
        <w:rPr>
          <w:rFonts w:ascii="Arial" w:eastAsia="Times New Roman" w:hAnsi="Arial" w:cs="Arial"/>
          <w:sz w:val="20"/>
          <w:szCs w:val="20"/>
        </w:rPr>
        <w:t xml:space="preserve">E-mail Address: </w:t>
      </w:r>
      <w:hyperlink r:id="rId17" w:history="1">
        <w:r w:rsidRPr="002A43C6">
          <w:rPr>
            <w:rFonts w:ascii="Arial" w:eastAsia="Times New Roman" w:hAnsi="Arial" w:cs="Arial"/>
            <w:color w:val="0000FF"/>
            <w:sz w:val="20"/>
            <w:szCs w:val="20"/>
            <w:u w:val="single"/>
          </w:rPr>
          <w:t>Sonja.Simonson@unitedwayswpa.org</w:t>
        </w:r>
      </w:hyperlink>
      <w:r w:rsidRPr="002A43C6">
        <w:rPr>
          <w:rFonts w:ascii="Arial" w:eastAsia="Times New Roman" w:hAnsi="Arial" w:cs="Arial"/>
          <w:sz w:val="20"/>
          <w:szCs w:val="20"/>
        </w:rPr>
        <w:t xml:space="preserve"> </w:t>
      </w:r>
    </w:p>
    <w:p w14:paraId="74431F9D" w14:textId="77777777" w:rsidR="0082738E" w:rsidRDefault="002A43C6" w:rsidP="00652DF5">
      <w:pPr>
        <w:spacing w:line="240" w:lineRule="auto"/>
        <w:ind w:left="360"/>
        <w:rPr>
          <w:rFonts w:ascii="Arial" w:eastAsia="Times New Roman" w:hAnsi="Arial" w:cs="Arial"/>
          <w:sz w:val="20"/>
          <w:szCs w:val="20"/>
        </w:rPr>
      </w:pPr>
      <w:r w:rsidRPr="002A43C6">
        <w:rPr>
          <w:rFonts w:ascii="Arial" w:eastAsia="Times New Roman" w:hAnsi="Arial" w:cs="Arial"/>
          <w:sz w:val="20"/>
          <w:szCs w:val="20"/>
        </w:rPr>
        <w:t xml:space="preserve">Facsimile: (412) 394-5376 </w:t>
      </w:r>
    </w:p>
    <w:p w14:paraId="70B57667" w14:textId="69C63744" w:rsidR="002A43C6" w:rsidRPr="002A43C6" w:rsidRDefault="002A43C6" w:rsidP="00652DF5">
      <w:pPr>
        <w:spacing w:line="240" w:lineRule="auto"/>
        <w:ind w:left="360"/>
        <w:rPr>
          <w:rFonts w:ascii="Arial" w:eastAsia="Times New Roman" w:hAnsi="Arial" w:cs="Arial"/>
          <w:sz w:val="20"/>
          <w:szCs w:val="20"/>
        </w:rPr>
      </w:pPr>
      <w:r w:rsidRPr="002A43C6">
        <w:rPr>
          <w:rFonts w:ascii="Arial" w:eastAsia="Times New Roman" w:hAnsi="Arial" w:cs="Arial"/>
          <w:sz w:val="20"/>
          <w:szCs w:val="20"/>
        </w:rPr>
        <w:t>Or use the above mailing address.</w:t>
      </w:r>
    </w:p>
    <w:sectPr w:rsidR="002A43C6" w:rsidRPr="002A43C6" w:rsidSect="00197DDA">
      <w:footerReference w:type="default" r:id="rId18"/>
      <w:pgSz w:w="12240" w:h="15840"/>
      <w:pgMar w:top="288" w:right="1440" w:bottom="245"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A74D5" w14:textId="77777777" w:rsidR="00D96C00" w:rsidRDefault="00D96C00" w:rsidP="008C76B1">
      <w:pPr>
        <w:spacing w:line="240" w:lineRule="auto"/>
      </w:pPr>
      <w:r>
        <w:separator/>
      </w:r>
    </w:p>
  </w:endnote>
  <w:endnote w:type="continuationSeparator" w:id="0">
    <w:p w14:paraId="6314B8B4" w14:textId="77777777" w:rsidR="00D96C00" w:rsidRDefault="00D96C00" w:rsidP="008C76B1">
      <w:pPr>
        <w:spacing w:line="240" w:lineRule="auto"/>
      </w:pPr>
      <w:r>
        <w:continuationSeparator/>
      </w:r>
    </w:p>
  </w:endnote>
  <w:endnote w:type="continuationNotice" w:id="1">
    <w:p w14:paraId="424C18F9" w14:textId="77777777" w:rsidR="00D96C00" w:rsidRDefault="00D96C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7949" w14:textId="77777777" w:rsidR="008C76B1" w:rsidRDefault="00710E77">
    <w:pPr>
      <w:pStyle w:val="Footer"/>
    </w:pPr>
    <w:r>
      <w:rPr>
        <w:noProof/>
      </w:rPr>
      <w:drawing>
        <wp:anchor distT="0" distB="0" distL="114300" distR="114300" simplePos="0" relativeHeight="251658240" behindDoc="0" locked="0" layoutInCell="1" allowOverlap="1" wp14:anchorId="4CFC3701" wp14:editId="02D6F822">
          <wp:simplePos x="0" y="0"/>
          <wp:positionH relativeFrom="page">
            <wp:align>right</wp:align>
          </wp:positionH>
          <wp:positionV relativeFrom="paragraph">
            <wp:posOffset>-62865</wp:posOffset>
          </wp:positionV>
          <wp:extent cx="7927340" cy="8591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927340" cy="859155"/>
                  </a:xfrm>
                  <a:prstGeom prst="rect">
                    <a:avLst/>
                  </a:prstGeom>
                </pic:spPr>
              </pic:pic>
            </a:graphicData>
          </a:graphic>
          <wp14:sizeRelH relativeFrom="page">
            <wp14:pctWidth>0</wp14:pctWidth>
          </wp14:sizeRelH>
          <wp14:sizeRelV relativeFrom="page">
            <wp14:pctHeight>0</wp14:pctHeight>
          </wp14:sizeRelV>
        </wp:anchor>
      </w:drawing>
    </w:r>
  </w:p>
  <w:p w14:paraId="537EA043" w14:textId="77777777" w:rsidR="008C76B1" w:rsidRDefault="008C7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40993" w14:textId="77777777" w:rsidR="00D96C00" w:rsidRDefault="00D96C00" w:rsidP="008C76B1">
      <w:pPr>
        <w:spacing w:line="240" w:lineRule="auto"/>
      </w:pPr>
      <w:r>
        <w:separator/>
      </w:r>
    </w:p>
  </w:footnote>
  <w:footnote w:type="continuationSeparator" w:id="0">
    <w:p w14:paraId="46AF2B60" w14:textId="77777777" w:rsidR="00D96C00" w:rsidRDefault="00D96C00" w:rsidP="008C76B1">
      <w:pPr>
        <w:spacing w:line="240" w:lineRule="auto"/>
      </w:pPr>
      <w:r>
        <w:continuationSeparator/>
      </w:r>
    </w:p>
  </w:footnote>
  <w:footnote w:type="continuationNotice" w:id="1">
    <w:p w14:paraId="66FA9014" w14:textId="77777777" w:rsidR="00D96C00" w:rsidRDefault="00D96C00">
      <w:pPr>
        <w:spacing w:line="240" w:lineRule="auto"/>
      </w:pPr>
    </w:p>
  </w:footnote>
  <w:footnote w:id="2">
    <w:p w14:paraId="7C8C3C02" w14:textId="77777777" w:rsidR="002A43C6" w:rsidRPr="00314718" w:rsidRDefault="002A43C6" w:rsidP="002A43C6">
      <w:pPr>
        <w:pStyle w:val="FootnoteText"/>
        <w:rPr>
          <w:rFonts w:ascii="Arial" w:hAnsi="Arial"/>
        </w:rPr>
      </w:pPr>
      <w:r w:rsidRPr="00314718">
        <w:rPr>
          <w:rStyle w:val="FootnoteReference"/>
          <w:rFonts w:ascii="Arial" w:hAnsi="Arial"/>
        </w:rPr>
        <w:footnoteRef/>
      </w:r>
      <w:r w:rsidRPr="00314718">
        <w:rPr>
          <w:rFonts w:ascii="Arial" w:hAnsi="Arial"/>
        </w:rPr>
        <w:t xml:space="preserve"> A “designation transaction” refers to gift from a donor that has been “designated” to another United Way or a member or non-member agency of UW</w:t>
      </w:r>
      <w:r>
        <w:rPr>
          <w:rFonts w:ascii="Arial" w:hAnsi="Arial"/>
        </w:rPr>
        <w:t>SWPA</w:t>
      </w:r>
      <w:r w:rsidRPr="00314718">
        <w:rPr>
          <w:rFonts w:ascii="Arial" w:hAnsi="Arial"/>
        </w:rPr>
        <w:t>.  UW</w:t>
      </w:r>
      <w:r>
        <w:rPr>
          <w:rFonts w:ascii="Arial" w:hAnsi="Arial"/>
        </w:rPr>
        <w:t>SWPA</w:t>
      </w:r>
      <w:r w:rsidRPr="00314718">
        <w:rPr>
          <w:rFonts w:ascii="Arial" w:hAnsi="Arial"/>
        </w:rPr>
        <w:t xml:space="preserve"> typically refers to these types of contributions as “Contributor Choice” gifts.</w:t>
      </w:r>
    </w:p>
  </w:footnote>
  <w:footnote w:id="3">
    <w:p w14:paraId="2AE71CD4" w14:textId="77777777" w:rsidR="002A43C6" w:rsidRPr="00314718" w:rsidRDefault="002A43C6" w:rsidP="002A43C6">
      <w:pPr>
        <w:pStyle w:val="FootnoteText"/>
        <w:rPr>
          <w:rFonts w:ascii="Arial" w:hAnsi="Arial"/>
        </w:rPr>
      </w:pPr>
      <w:r w:rsidRPr="00314718">
        <w:rPr>
          <w:rStyle w:val="FootnoteReference"/>
          <w:rFonts w:ascii="Arial" w:hAnsi="Arial"/>
        </w:rPr>
        <w:footnoteRef/>
      </w:r>
      <w:r w:rsidRPr="00314718">
        <w:rPr>
          <w:rFonts w:ascii="Arial" w:hAnsi="Arial"/>
        </w:rPr>
        <w:t xml:space="preserve"> All company-designed pledge forms should </w:t>
      </w:r>
      <w:r>
        <w:rPr>
          <w:rFonts w:ascii="Arial" w:hAnsi="Arial"/>
        </w:rPr>
        <w:t>be reviewed by</w:t>
      </w:r>
      <w:r w:rsidRPr="00314718">
        <w:rPr>
          <w:rFonts w:ascii="Arial" w:hAnsi="Arial"/>
        </w:rPr>
        <w:t xml:space="preserve"> UW</w:t>
      </w:r>
      <w:r>
        <w:rPr>
          <w:rFonts w:ascii="Arial" w:hAnsi="Arial"/>
        </w:rPr>
        <w:t>SWPA for</w:t>
      </w:r>
      <w:r w:rsidRPr="00314718">
        <w:rPr>
          <w:rFonts w:ascii="Arial" w:hAnsi="Arial"/>
        </w:rPr>
        <w:t xml:space="preserve"> approval</w:t>
      </w:r>
      <w:r>
        <w:rPr>
          <w:rFonts w:ascii="Arial" w:hAnsi="Arial"/>
        </w:rPr>
        <w:t xml:space="preserve"> when possible</w:t>
      </w:r>
      <w:r w:rsidRPr="00314718">
        <w:rPr>
          <w:rFonts w:ascii="Arial" w:hAnsi="Arial"/>
        </w:rPr>
        <w:t>.</w:t>
      </w:r>
    </w:p>
  </w:footnote>
  <w:footnote w:id="4">
    <w:p w14:paraId="7F49AD7B" w14:textId="77777777" w:rsidR="002A43C6" w:rsidRDefault="002A43C6" w:rsidP="002A43C6">
      <w:pPr>
        <w:pStyle w:val="FootnoteText"/>
      </w:pPr>
      <w:r w:rsidRPr="00314718">
        <w:rPr>
          <w:rStyle w:val="FootnoteReference"/>
          <w:rFonts w:ascii="Arial" w:hAnsi="Arial"/>
        </w:rPr>
        <w:footnoteRef/>
      </w:r>
      <w:r w:rsidRPr="00314718">
        <w:rPr>
          <w:rFonts w:ascii="Arial" w:hAnsi="Arial"/>
        </w:rPr>
        <w:t xml:space="preserve"> The Companies that run their campaign in this fashion notify their employees that if the employee does not respond to the current campaign request, the company will provide UW</w:t>
      </w:r>
      <w:r>
        <w:rPr>
          <w:rFonts w:ascii="Arial" w:hAnsi="Arial"/>
        </w:rPr>
        <w:t>SWPA</w:t>
      </w:r>
      <w:r w:rsidRPr="00314718">
        <w:rPr>
          <w:rFonts w:ascii="Arial" w:hAnsi="Arial"/>
        </w:rPr>
        <w:t xml:space="preserve"> information that those employee’s prior year pledge can be used as the current year pledge, unless the employee specifically informs the Company to the contrary.</w:t>
      </w:r>
    </w:p>
  </w:footnote>
  <w:footnote w:id="5">
    <w:p w14:paraId="489137ED" w14:textId="77777777" w:rsidR="002A43C6" w:rsidRDefault="002A43C6" w:rsidP="002A43C6">
      <w:pPr>
        <w:pStyle w:val="FootnoteText"/>
      </w:pPr>
      <w:r w:rsidRPr="00314718">
        <w:rPr>
          <w:rStyle w:val="FootnoteReference"/>
          <w:rFonts w:ascii="Arial" w:hAnsi="Arial"/>
        </w:rPr>
        <w:footnoteRef/>
      </w:r>
      <w:r w:rsidRPr="00314718">
        <w:rPr>
          <w:rFonts w:ascii="Arial" w:hAnsi="Arial"/>
        </w:rPr>
        <w:t xml:space="preserve"> Effective July 2005, cash payments are no longer accepted by UW</w:t>
      </w:r>
      <w:r>
        <w:rPr>
          <w:rFonts w:ascii="Arial" w:hAnsi="Arial"/>
        </w:rPr>
        <w:t>SWPA</w:t>
      </w:r>
      <w:r w:rsidRPr="00314718">
        <w:rPr>
          <w:rFonts w:ascii="Arial" w:hAnsi="Arial"/>
        </w:rPr>
        <w:t xml:space="preserve"> – Checks are recommended in lieu of cash.</w:t>
      </w:r>
    </w:p>
  </w:footnote>
  <w:footnote w:id="6">
    <w:p w14:paraId="061B5CD6" w14:textId="77777777" w:rsidR="002A43C6" w:rsidRPr="00314718" w:rsidRDefault="002A43C6" w:rsidP="002A43C6">
      <w:pPr>
        <w:pStyle w:val="FootnoteText"/>
        <w:rPr>
          <w:rFonts w:ascii="Arial" w:hAnsi="Arial"/>
          <w:caps/>
          <w:color w:val="FF0000"/>
        </w:rPr>
      </w:pPr>
      <w:r w:rsidRPr="00314718">
        <w:rPr>
          <w:rStyle w:val="FootnoteReference"/>
          <w:rFonts w:ascii="Arial" w:hAnsi="Arial"/>
        </w:rPr>
        <w:footnoteRef/>
      </w:r>
      <w:r w:rsidRPr="00314718">
        <w:rPr>
          <w:rFonts w:ascii="Arial" w:hAnsi="Arial"/>
        </w:rPr>
        <w:t xml:space="preserve"> In the case of the “summary record” pledge source, no confirmation letter is sent</w:t>
      </w:r>
      <w:r w:rsidRPr="00314718">
        <w:rPr>
          <w:rFonts w:ascii="Arial" w:hAnsi="Arial"/>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33E1"/>
    <w:multiLevelType w:val="hybridMultilevel"/>
    <w:tmpl w:val="F654AA70"/>
    <w:lvl w:ilvl="0" w:tplc="FBCE9692">
      <w:start w:val="1"/>
      <w:numFmt w:val="bullet"/>
      <w:lvlText w:val="□"/>
      <w:lvlJc w:val="left"/>
      <w:pPr>
        <w:tabs>
          <w:tab w:val="num" w:pos="2520"/>
        </w:tabs>
        <w:ind w:left="2520" w:hanging="360"/>
      </w:pPr>
      <w:rPr>
        <w:rFonts w:ascii="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66E3E41"/>
    <w:multiLevelType w:val="hybridMultilevel"/>
    <w:tmpl w:val="FAA2B038"/>
    <w:lvl w:ilvl="0" w:tplc="FBCE9692">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BD16E0"/>
    <w:multiLevelType w:val="hybridMultilevel"/>
    <w:tmpl w:val="AE50A044"/>
    <w:lvl w:ilvl="0" w:tplc="FBCE9692">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472264"/>
    <w:multiLevelType w:val="hybridMultilevel"/>
    <w:tmpl w:val="732E3B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893873"/>
    <w:multiLevelType w:val="hybridMultilevel"/>
    <w:tmpl w:val="D61EB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96542"/>
    <w:multiLevelType w:val="hybridMultilevel"/>
    <w:tmpl w:val="594C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252FA"/>
    <w:multiLevelType w:val="hybridMultilevel"/>
    <w:tmpl w:val="39C80344"/>
    <w:lvl w:ilvl="0" w:tplc="9B06B940">
      <w:start w:val="1"/>
      <w:numFmt w:val="decimal"/>
      <w:lvlText w:val="%1."/>
      <w:lvlJc w:val="left"/>
      <w:pPr>
        <w:tabs>
          <w:tab w:val="num" w:pos="1440"/>
        </w:tabs>
        <w:ind w:left="1440" w:hanging="360"/>
      </w:pPr>
      <w:rPr>
        <w:rFonts w:ascii="Arial" w:eastAsia="Times New Roman" w:hAnsi="Arial" w:cs="Arial"/>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026FF9"/>
    <w:multiLevelType w:val="hybridMultilevel"/>
    <w:tmpl w:val="01160E3E"/>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F128B0"/>
    <w:multiLevelType w:val="hybridMultilevel"/>
    <w:tmpl w:val="2C7618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382377"/>
    <w:multiLevelType w:val="hybridMultilevel"/>
    <w:tmpl w:val="4448C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D7761D"/>
    <w:multiLevelType w:val="hybridMultilevel"/>
    <w:tmpl w:val="16FC2A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25293A"/>
    <w:multiLevelType w:val="hybridMultilevel"/>
    <w:tmpl w:val="CADA9A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255514">
    <w:abstractNumId w:val="9"/>
  </w:num>
  <w:num w:numId="2" w16cid:durableId="906064526">
    <w:abstractNumId w:val="2"/>
  </w:num>
  <w:num w:numId="3" w16cid:durableId="1912423431">
    <w:abstractNumId w:val="6"/>
  </w:num>
  <w:num w:numId="4" w16cid:durableId="2030912564">
    <w:abstractNumId w:val="0"/>
  </w:num>
  <w:num w:numId="5" w16cid:durableId="1039090383">
    <w:abstractNumId w:val="1"/>
  </w:num>
  <w:num w:numId="6" w16cid:durableId="907224423">
    <w:abstractNumId w:val="7"/>
  </w:num>
  <w:num w:numId="7" w16cid:durableId="389380821">
    <w:abstractNumId w:val="5"/>
  </w:num>
  <w:num w:numId="8" w16cid:durableId="1922715716">
    <w:abstractNumId w:val="11"/>
  </w:num>
  <w:num w:numId="9" w16cid:durableId="677656331">
    <w:abstractNumId w:val="4"/>
  </w:num>
  <w:num w:numId="10" w16cid:durableId="444541260">
    <w:abstractNumId w:val="10"/>
  </w:num>
  <w:num w:numId="11" w16cid:durableId="1640960290">
    <w:abstractNumId w:val="8"/>
  </w:num>
  <w:num w:numId="12" w16cid:durableId="459512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311"/>
    <w:rsid w:val="00017686"/>
    <w:rsid w:val="00031F98"/>
    <w:rsid w:val="0004245C"/>
    <w:rsid w:val="0007018A"/>
    <w:rsid w:val="000A5757"/>
    <w:rsid w:val="000C443A"/>
    <w:rsid w:val="000C62CF"/>
    <w:rsid w:val="000E1707"/>
    <w:rsid w:val="000F10FA"/>
    <w:rsid w:val="000F4A71"/>
    <w:rsid w:val="0010296C"/>
    <w:rsid w:val="00102DED"/>
    <w:rsid w:val="001036F6"/>
    <w:rsid w:val="00110E3F"/>
    <w:rsid w:val="0014203B"/>
    <w:rsid w:val="00156311"/>
    <w:rsid w:val="00181D32"/>
    <w:rsid w:val="001842F7"/>
    <w:rsid w:val="00197DDA"/>
    <w:rsid w:val="001A6BA9"/>
    <w:rsid w:val="001D1E29"/>
    <w:rsid w:val="001D71D8"/>
    <w:rsid w:val="001F1A62"/>
    <w:rsid w:val="001F75F8"/>
    <w:rsid w:val="00214FFB"/>
    <w:rsid w:val="002300BC"/>
    <w:rsid w:val="002619B5"/>
    <w:rsid w:val="00271898"/>
    <w:rsid w:val="00285C97"/>
    <w:rsid w:val="00290E40"/>
    <w:rsid w:val="002A43C6"/>
    <w:rsid w:val="002A69A3"/>
    <w:rsid w:val="002E4F58"/>
    <w:rsid w:val="002E6142"/>
    <w:rsid w:val="002F0D1E"/>
    <w:rsid w:val="00325ED0"/>
    <w:rsid w:val="0033014D"/>
    <w:rsid w:val="003429D4"/>
    <w:rsid w:val="003507B3"/>
    <w:rsid w:val="0035149E"/>
    <w:rsid w:val="003A5FE8"/>
    <w:rsid w:val="003D06C6"/>
    <w:rsid w:val="003E01FE"/>
    <w:rsid w:val="003E6DCD"/>
    <w:rsid w:val="003F7DE8"/>
    <w:rsid w:val="0043388F"/>
    <w:rsid w:val="00442E4B"/>
    <w:rsid w:val="0046062D"/>
    <w:rsid w:val="00464EFD"/>
    <w:rsid w:val="00476E7F"/>
    <w:rsid w:val="00493CC1"/>
    <w:rsid w:val="004A555B"/>
    <w:rsid w:val="004C0D32"/>
    <w:rsid w:val="004C2997"/>
    <w:rsid w:val="004C6D65"/>
    <w:rsid w:val="004E0A50"/>
    <w:rsid w:val="004F3051"/>
    <w:rsid w:val="00513EA8"/>
    <w:rsid w:val="0051502D"/>
    <w:rsid w:val="00515E7B"/>
    <w:rsid w:val="00542F26"/>
    <w:rsid w:val="00567582"/>
    <w:rsid w:val="0059183D"/>
    <w:rsid w:val="0059250F"/>
    <w:rsid w:val="00641C46"/>
    <w:rsid w:val="0064754D"/>
    <w:rsid w:val="00652DF5"/>
    <w:rsid w:val="0066376A"/>
    <w:rsid w:val="00673B1F"/>
    <w:rsid w:val="00690FE3"/>
    <w:rsid w:val="006B3E46"/>
    <w:rsid w:val="006E7090"/>
    <w:rsid w:val="00707BAE"/>
    <w:rsid w:val="00710E77"/>
    <w:rsid w:val="00715CCD"/>
    <w:rsid w:val="00723AC7"/>
    <w:rsid w:val="007336C0"/>
    <w:rsid w:val="00753C1E"/>
    <w:rsid w:val="00795513"/>
    <w:rsid w:val="007B199F"/>
    <w:rsid w:val="007D55E1"/>
    <w:rsid w:val="007E67D9"/>
    <w:rsid w:val="008236FE"/>
    <w:rsid w:val="0082738E"/>
    <w:rsid w:val="0083608E"/>
    <w:rsid w:val="008446B6"/>
    <w:rsid w:val="00854736"/>
    <w:rsid w:val="00875A32"/>
    <w:rsid w:val="008A2388"/>
    <w:rsid w:val="008A26BF"/>
    <w:rsid w:val="008A71D4"/>
    <w:rsid w:val="008B1CFA"/>
    <w:rsid w:val="008C76B1"/>
    <w:rsid w:val="00904DBA"/>
    <w:rsid w:val="009059A6"/>
    <w:rsid w:val="00921BB3"/>
    <w:rsid w:val="00921EE1"/>
    <w:rsid w:val="00946093"/>
    <w:rsid w:val="00972523"/>
    <w:rsid w:val="00974C90"/>
    <w:rsid w:val="00975926"/>
    <w:rsid w:val="00984BD6"/>
    <w:rsid w:val="009C7632"/>
    <w:rsid w:val="009C7DAB"/>
    <w:rsid w:val="009D3510"/>
    <w:rsid w:val="009D67A2"/>
    <w:rsid w:val="009E5CF2"/>
    <w:rsid w:val="00A21810"/>
    <w:rsid w:val="00A22376"/>
    <w:rsid w:val="00A572E8"/>
    <w:rsid w:val="00AB4932"/>
    <w:rsid w:val="00AC16DA"/>
    <w:rsid w:val="00B15B8F"/>
    <w:rsid w:val="00B540F7"/>
    <w:rsid w:val="00B6098C"/>
    <w:rsid w:val="00B720D6"/>
    <w:rsid w:val="00B96C0B"/>
    <w:rsid w:val="00BF2759"/>
    <w:rsid w:val="00C026E9"/>
    <w:rsid w:val="00C24D65"/>
    <w:rsid w:val="00C60F86"/>
    <w:rsid w:val="00C90DD5"/>
    <w:rsid w:val="00C914C7"/>
    <w:rsid w:val="00C93FAC"/>
    <w:rsid w:val="00CB695A"/>
    <w:rsid w:val="00CC0064"/>
    <w:rsid w:val="00CD236B"/>
    <w:rsid w:val="00CE676A"/>
    <w:rsid w:val="00D42039"/>
    <w:rsid w:val="00D5108B"/>
    <w:rsid w:val="00D72239"/>
    <w:rsid w:val="00D75608"/>
    <w:rsid w:val="00D96C00"/>
    <w:rsid w:val="00DE1C7D"/>
    <w:rsid w:val="00E126A7"/>
    <w:rsid w:val="00E21AB7"/>
    <w:rsid w:val="00E25230"/>
    <w:rsid w:val="00E3044F"/>
    <w:rsid w:val="00E31B3C"/>
    <w:rsid w:val="00E36E14"/>
    <w:rsid w:val="00E45ECF"/>
    <w:rsid w:val="00E57933"/>
    <w:rsid w:val="00E91E28"/>
    <w:rsid w:val="00EC033C"/>
    <w:rsid w:val="00EE7CD0"/>
    <w:rsid w:val="00F02FE6"/>
    <w:rsid w:val="00F2066A"/>
    <w:rsid w:val="00F7022C"/>
    <w:rsid w:val="00F757AE"/>
    <w:rsid w:val="00FC5801"/>
    <w:rsid w:val="00FD4640"/>
    <w:rsid w:val="00FF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0E9A3731"/>
  <w15:chartTrackingRefBased/>
  <w15:docId w15:val="{2FEA9B34-8393-4F23-9AC1-21B49F1A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98C"/>
    <w:pPr>
      <w:spacing w:after="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6B1"/>
    <w:pPr>
      <w:tabs>
        <w:tab w:val="center" w:pos="4680"/>
        <w:tab w:val="right" w:pos="9360"/>
      </w:tabs>
      <w:spacing w:line="240" w:lineRule="auto"/>
    </w:pPr>
  </w:style>
  <w:style w:type="character" w:customStyle="1" w:styleId="HeaderChar">
    <w:name w:val="Header Char"/>
    <w:basedOn w:val="DefaultParagraphFont"/>
    <w:link w:val="Header"/>
    <w:uiPriority w:val="99"/>
    <w:rsid w:val="008C76B1"/>
  </w:style>
  <w:style w:type="paragraph" w:styleId="Footer">
    <w:name w:val="footer"/>
    <w:basedOn w:val="Normal"/>
    <w:link w:val="FooterChar"/>
    <w:uiPriority w:val="99"/>
    <w:unhideWhenUsed/>
    <w:rsid w:val="008C76B1"/>
    <w:pPr>
      <w:tabs>
        <w:tab w:val="center" w:pos="4680"/>
        <w:tab w:val="right" w:pos="9360"/>
      </w:tabs>
      <w:spacing w:line="240" w:lineRule="auto"/>
    </w:pPr>
  </w:style>
  <w:style w:type="character" w:customStyle="1" w:styleId="FooterChar">
    <w:name w:val="Footer Char"/>
    <w:basedOn w:val="DefaultParagraphFont"/>
    <w:link w:val="Footer"/>
    <w:uiPriority w:val="99"/>
    <w:rsid w:val="008C76B1"/>
  </w:style>
  <w:style w:type="character" w:styleId="PageNumber">
    <w:name w:val="page number"/>
    <w:basedOn w:val="DefaultParagraphFont"/>
    <w:rsid w:val="002A43C6"/>
  </w:style>
  <w:style w:type="paragraph" w:styleId="FootnoteText">
    <w:name w:val="footnote text"/>
    <w:basedOn w:val="Normal"/>
    <w:link w:val="FootnoteTextChar"/>
    <w:semiHidden/>
    <w:rsid w:val="002A43C6"/>
    <w:pPr>
      <w:spacing w:line="240" w:lineRule="auto"/>
    </w:pPr>
    <w:rPr>
      <w:rFonts w:eastAsia="Times New Roman"/>
      <w:sz w:val="20"/>
      <w:szCs w:val="20"/>
    </w:rPr>
  </w:style>
  <w:style w:type="character" w:customStyle="1" w:styleId="FootnoteTextChar">
    <w:name w:val="Footnote Text Char"/>
    <w:basedOn w:val="DefaultParagraphFont"/>
    <w:link w:val="FootnoteText"/>
    <w:semiHidden/>
    <w:rsid w:val="002A43C6"/>
    <w:rPr>
      <w:rFonts w:ascii="Times New Roman" w:eastAsia="Times New Roman" w:hAnsi="Times New Roman" w:cs="Times New Roman"/>
      <w:sz w:val="20"/>
      <w:szCs w:val="20"/>
    </w:rPr>
  </w:style>
  <w:style w:type="character" w:styleId="FootnoteReference">
    <w:name w:val="footnote reference"/>
    <w:semiHidden/>
    <w:rsid w:val="002A43C6"/>
    <w:rPr>
      <w:vertAlign w:val="superscript"/>
    </w:rPr>
  </w:style>
  <w:style w:type="paragraph" w:styleId="ListParagraph">
    <w:name w:val="List Paragraph"/>
    <w:basedOn w:val="Normal"/>
    <w:uiPriority w:val="34"/>
    <w:qFormat/>
    <w:rsid w:val="00515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t.ly/ContributorChoic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Sonja.Simonson@unitedwayswpa.org" TargetMode="External"/><Relationship Id="rId2" Type="http://schemas.openxmlformats.org/officeDocument/2006/relationships/customXml" Target="../customXml/item2.xml"/><Relationship Id="rId16" Type="http://schemas.openxmlformats.org/officeDocument/2006/relationships/hyperlink" Target="mailto:Sonja.Simonson@unitedwayswp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uwswpa.org/nonprofi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yables@unitedwayswp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darkins\United%20Way%20of%20Southwestern%20Pennsylvania\Admin%20Templates%20-%20Documents\UWSWPA%20Letterhead%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12B1800B14A44988E786E12A421FA1" ma:contentTypeVersion="12" ma:contentTypeDescription="Create a new document." ma:contentTypeScope="" ma:versionID="a308f06435a664eac0572b8edfa3a834">
  <xsd:schema xmlns:xsd="http://www.w3.org/2001/XMLSchema" xmlns:xs="http://www.w3.org/2001/XMLSchema" xmlns:p="http://schemas.microsoft.com/office/2006/metadata/properties" xmlns:ns2="75007c70-1415-4b77-abcb-ae7eb054746c" xmlns:ns3="eb411d5c-e42d-48d2-af29-59d7070eaf71" targetNamespace="http://schemas.microsoft.com/office/2006/metadata/properties" ma:root="true" ma:fieldsID="576cb2fdce39e7f0a3c72c1e9a76f87b" ns2:_="" ns3:_="">
    <xsd:import namespace="75007c70-1415-4b77-abcb-ae7eb054746c"/>
    <xsd:import namespace="eb411d5c-e42d-48d2-af29-59d7070eaf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07c70-1415-4b77-abcb-ae7eb0547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11d5c-e42d-48d2-af29-59d7070eaf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C0756-2161-4EB4-8D6C-21E439C3994B}">
  <ds:schemaRefs>
    <ds:schemaRef ds:uri="http://schemas.microsoft.com/sharepoint/v3/contenttype/forms"/>
  </ds:schemaRefs>
</ds:datastoreItem>
</file>

<file path=customXml/itemProps2.xml><?xml version="1.0" encoding="utf-8"?>
<ds:datastoreItem xmlns:ds="http://schemas.openxmlformats.org/officeDocument/2006/customXml" ds:itemID="{F6D87659-EA9A-4EAC-AAA9-7E5FB2EA9F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D81524-7310-48EE-BBDC-BE0D9EDD2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07c70-1415-4b77-abcb-ae7eb054746c"/>
    <ds:schemaRef ds:uri="eb411d5c-e42d-48d2-af29-59d7070ea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5FE9B4-C7E2-4ECA-900F-D95C17800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UWSWPA Letterhead 2021</Template>
  <TotalTime>298</TotalTime>
  <Pages>6</Pages>
  <Words>2554</Words>
  <Characters>14561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P. Dunseath</dc:creator>
  <cp:keywords/>
  <dc:description/>
  <cp:lastModifiedBy>Nina Darkins</cp:lastModifiedBy>
  <cp:revision>104</cp:revision>
  <cp:lastPrinted>2022-09-13T19:02:00Z</cp:lastPrinted>
  <dcterms:created xsi:type="dcterms:W3CDTF">2022-08-23T13:04:00Z</dcterms:created>
  <dcterms:modified xsi:type="dcterms:W3CDTF">2022-09-13T20:43:00Z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0x0101007212B1800B14A44988E786E12A421FA1</vt:lpwstr>
  </property>
</Properties>
</file>